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813F7" w14:textId="6DA7DD97" w:rsidR="000B1CD4" w:rsidRPr="005A26D6" w:rsidRDefault="000B1CD4" w:rsidP="000B1CD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5A26D6">
        <w:rPr>
          <w:rFonts w:ascii="Arial" w:hAnsi="Arial" w:cs="Arial"/>
          <w:b/>
          <w:bCs/>
          <w:color w:val="000000" w:themeColor="text1"/>
        </w:rPr>
        <w:t xml:space="preserve">Please nominate 1 </w:t>
      </w:r>
      <w:r w:rsidR="00A472B2" w:rsidRPr="005A26D6">
        <w:rPr>
          <w:rFonts w:ascii="Arial" w:hAnsi="Arial" w:cs="Arial"/>
          <w:b/>
          <w:bCs/>
          <w:color w:val="000000" w:themeColor="text1"/>
        </w:rPr>
        <w:t>category that best fits your</w:t>
      </w:r>
      <w:r w:rsidRPr="005A26D6">
        <w:rPr>
          <w:rFonts w:ascii="Arial" w:hAnsi="Arial" w:cs="Arial"/>
          <w:b/>
          <w:bCs/>
          <w:color w:val="000000" w:themeColor="text1"/>
        </w:rPr>
        <w:t xml:space="preserve"> submitted abstract:</w:t>
      </w:r>
    </w:p>
    <w:tbl>
      <w:tblPr>
        <w:tblStyle w:val="TableGrid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A472B2" w:rsidRPr="005A26D6" w14:paraId="43DFB354" w14:textId="77777777" w:rsidTr="00A60538">
        <w:trPr>
          <w:trHeight w:val="93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781B76AF" w14:textId="4AE28ED1" w:rsidR="007B4EBD" w:rsidRPr="007B4EBD" w:rsidRDefault="008C0F09" w:rsidP="007B4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4"/>
            <w:r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0"/>
            <w:r w:rsidR="00A472B2" w:rsidRPr="007B4EB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E73C7">
              <w:rPr>
                <w:rFonts w:ascii="Arial" w:hAnsi="Arial" w:cs="Arial"/>
                <w:color w:val="000000" w:themeColor="text1"/>
              </w:rPr>
              <w:t>Paediatric and/or congenital diseases</w:t>
            </w:r>
          </w:p>
          <w:p w14:paraId="50A5115F" w14:textId="7D647E4F" w:rsidR="007B4EBD" w:rsidRPr="007B4EBD" w:rsidRDefault="007B4EBD" w:rsidP="007B4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7B4EBD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EBD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7B4EBD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7B4EB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E73C7">
              <w:rPr>
                <w:rFonts w:ascii="Arial" w:hAnsi="Arial" w:cs="Arial"/>
                <w:color w:val="000000" w:themeColor="text1"/>
              </w:rPr>
              <w:t>Maternal and/or prenatal health</w:t>
            </w:r>
          </w:p>
          <w:p w14:paraId="67983A0F" w14:textId="5CDABD8F" w:rsidR="007B4EBD" w:rsidRPr="007B4EBD" w:rsidRDefault="007B4EBD" w:rsidP="007B4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7B4EBD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EBD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7B4EBD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7B4EB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E73C7">
              <w:rPr>
                <w:rFonts w:ascii="Arial" w:hAnsi="Arial" w:cs="Arial"/>
                <w:color w:val="000000" w:themeColor="text1"/>
              </w:rPr>
              <w:t>Cardiometabolic diseases</w:t>
            </w:r>
          </w:p>
          <w:p w14:paraId="55F83567" w14:textId="6AB645FD" w:rsidR="007B4EBD" w:rsidRPr="007B4EBD" w:rsidRDefault="007B4EBD" w:rsidP="007B4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7B4EBD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EBD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7B4EBD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7B4EB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E73C7">
              <w:rPr>
                <w:rFonts w:ascii="Arial" w:hAnsi="Arial" w:cs="Arial"/>
                <w:color w:val="000000" w:themeColor="text1"/>
              </w:rPr>
              <w:t>Chronic diseases</w:t>
            </w:r>
          </w:p>
          <w:p w14:paraId="2E259619" w14:textId="6AF0A06C" w:rsidR="007B4EBD" w:rsidRDefault="007B4EBD" w:rsidP="007B4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7B4EBD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EBD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7B4EBD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7B4EB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E73C7">
              <w:rPr>
                <w:rFonts w:ascii="Arial" w:hAnsi="Arial" w:cs="Arial"/>
                <w:color w:val="000000" w:themeColor="text1"/>
              </w:rPr>
              <w:t>Healthy aging</w:t>
            </w:r>
          </w:p>
          <w:p w14:paraId="2B253E85" w14:textId="77384B3A" w:rsidR="00E5398A" w:rsidRDefault="00E5398A" w:rsidP="007B4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7B4EBD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EBD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7B4EBD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7B4EBD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Cancer</w:t>
            </w:r>
          </w:p>
          <w:p w14:paraId="602145EA" w14:textId="4081EA4A" w:rsidR="003E73C7" w:rsidRDefault="003E73C7" w:rsidP="003E7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7B4EBD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EBD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7B4EBD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7B4EBD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Neurodegenerative diseases</w:t>
            </w:r>
          </w:p>
          <w:p w14:paraId="4571DC70" w14:textId="79DE9B87" w:rsidR="003E73C7" w:rsidRDefault="003E73C7" w:rsidP="007B4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7B4EBD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EBD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7B4EBD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7B4EBD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Public health</w:t>
            </w:r>
          </w:p>
          <w:p w14:paraId="4A038E8E" w14:textId="6C017890" w:rsidR="003E73C7" w:rsidRPr="007B4EBD" w:rsidRDefault="00C5183E" w:rsidP="007B4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7B4EBD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EBD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7B4EBD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7B4EBD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Other</w:t>
            </w:r>
          </w:p>
          <w:p w14:paraId="525AE160" w14:textId="72FC0336" w:rsidR="00A472B2" w:rsidRPr="005A26D6" w:rsidRDefault="00A472B2" w:rsidP="00F13D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67FC57C" w14:textId="77777777" w:rsidR="000B1CD4" w:rsidRPr="005A26D6" w:rsidRDefault="000B1CD4" w:rsidP="007E5F5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FF0000"/>
        </w:rPr>
      </w:pPr>
    </w:p>
    <w:p w14:paraId="6F01514A" w14:textId="2D2F3066" w:rsidR="007E5F5F" w:rsidRPr="005A26D6" w:rsidRDefault="007E5F5F" w:rsidP="007E5F5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5A26D6">
        <w:rPr>
          <w:rFonts w:ascii="Arial" w:hAnsi="Arial" w:cs="Arial"/>
          <w:b/>
          <w:bCs/>
          <w:color w:val="000000" w:themeColor="text1"/>
        </w:rPr>
        <w:t xml:space="preserve">Please nominate </w:t>
      </w:r>
      <w:r w:rsidR="00966667">
        <w:rPr>
          <w:rFonts w:ascii="Arial" w:hAnsi="Arial" w:cs="Arial"/>
          <w:b/>
          <w:bCs/>
          <w:color w:val="000000" w:themeColor="text1"/>
        </w:rPr>
        <w:t>2</w:t>
      </w:r>
      <w:r w:rsidRPr="005A26D6">
        <w:rPr>
          <w:rFonts w:ascii="Arial" w:hAnsi="Arial" w:cs="Arial"/>
          <w:b/>
          <w:bCs/>
          <w:color w:val="000000" w:themeColor="text1"/>
        </w:rPr>
        <w:t>-</w:t>
      </w:r>
      <w:r w:rsidR="00966667">
        <w:rPr>
          <w:rFonts w:ascii="Arial" w:hAnsi="Arial" w:cs="Arial"/>
          <w:b/>
          <w:bCs/>
          <w:color w:val="000000" w:themeColor="text1"/>
        </w:rPr>
        <w:t>5</w:t>
      </w:r>
      <w:r w:rsidR="00966667" w:rsidRPr="005A26D6">
        <w:rPr>
          <w:rFonts w:ascii="Arial" w:hAnsi="Arial" w:cs="Arial"/>
          <w:b/>
          <w:bCs/>
          <w:color w:val="000000" w:themeColor="text1"/>
        </w:rPr>
        <w:t xml:space="preserve"> </w:t>
      </w:r>
      <w:r w:rsidRPr="005A26D6">
        <w:rPr>
          <w:rFonts w:ascii="Arial" w:hAnsi="Arial" w:cs="Arial"/>
          <w:b/>
          <w:bCs/>
          <w:color w:val="000000" w:themeColor="text1"/>
        </w:rPr>
        <w:t>subject areas relevant to your submitted abstract:</w:t>
      </w:r>
    </w:p>
    <w:tbl>
      <w:tblPr>
        <w:tblW w:w="9946" w:type="dxa"/>
        <w:tblLook w:val="04A0" w:firstRow="1" w:lastRow="0" w:firstColumn="1" w:lastColumn="0" w:noHBand="0" w:noVBand="1"/>
      </w:tblPr>
      <w:tblGrid>
        <w:gridCol w:w="5070"/>
        <w:gridCol w:w="4876"/>
      </w:tblGrid>
      <w:tr w:rsidR="005A26D6" w:rsidRPr="005A26D6" w14:paraId="775D62BF" w14:textId="77777777" w:rsidTr="003E4332">
        <w:trPr>
          <w:trHeight w:val="3030"/>
        </w:trPr>
        <w:tc>
          <w:tcPr>
            <w:tcW w:w="5070" w:type="dxa"/>
          </w:tcPr>
          <w:p w14:paraId="4E03BD75" w14:textId="7C305CB7" w:rsidR="00B87191" w:rsidRDefault="00B87191" w:rsidP="003E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191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</w:rPr>
              <w:t xml:space="preserve"> Aged care </w:t>
            </w:r>
          </w:p>
          <w:p w14:paraId="290F6D96" w14:textId="5216C155" w:rsidR="00B87191" w:rsidRDefault="00B87191" w:rsidP="003E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191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</w:rPr>
              <w:t xml:space="preserve"> Allied health </w:t>
            </w:r>
          </w:p>
          <w:p w14:paraId="20988523" w14:textId="0A518E32" w:rsidR="007E5F5F" w:rsidRPr="005A26D6" w:rsidRDefault="00BF2C64" w:rsidP="003E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C64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 w:rsidR="007E5F5F" w:rsidRPr="005A26D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472B2" w:rsidRPr="005A26D6">
              <w:rPr>
                <w:rFonts w:ascii="Arial" w:hAnsi="Arial" w:cs="Arial"/>
                <w:color w:val="000000" w:themeColor="text1"/>
              </w:rPr>
              <w:t xml:space="preserve">Animal models </w:t>
            </w:r>
          </w:p>
          <w:p w14:paraId="16384FEE" w14:textId="353D4053" w:rsidR="007E5F5F" w:rsidRPr="005A26D6" w:rsidRDefault="00A43247" w:rsidP="003E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5F5F" w:rsidRPr="00BF2C64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 w:rsidR="007E5F5F" w:rsidRPr="005A26D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472B2" w:rsidRPr="005A26D6">
              <w:rPr>
                <w:rFonts w:ascii="Arial" w:hAnsi="Arial" w:cs="Arial"/>
                <w:color w:val="000000" w:themeColor="text1"/>
              </w:rPr>
              <w:t xml:space="preserve">Biochemistry </w:t>
            </w:r>
          </w:p>
          <w:p w14:paraId="6A544815" w14:textId="09D99157" w:rsidR="00A472B2" w:rsidRPr="005A26D6" w:rsidRDefault="00A43247" w:rsidP="00A4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F5F" w:rsidRPr="005A26D6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 w:rsidR="007E5F5F" w:rsidRPr="005A26D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472B2" w:rsidRPr="005A26D6">
              <w:rPr>
                <w:rFonts w:ascii="Arial" w:hAnsi="Arial" w:cs="Arial"/>
                <w:color w:val="000000" w:themeColor="text1"/>
              </w:rPr>
              <w:t xml:space="preserve">Bioinformatics </w:t>
            </w:r>
          </w:p>
          <w:p w14:paraId="0FA3D5CD" w14:textId="38D12FCB" w:rsidR="00A472B2" w:rsidRPr="005A26D6" w:rsidRDefault="008C0F09" w:rsidP="00A4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  <w:r w:rsidR="00A472B2" w:rsidRPr="005A26D6">
              <w:rPr>
                <w:rFonts w:ascii="Arial" w:hAnsi="Arial" w:cs="Arial"/>
                <w:color w:val="000000" w:themeColor="text1"/>
              </w:rPr>
              <w:t xml:space="preserve"> Biomarker research </w:t>
            </w:r>
          </w:p>
          <w:p w14:paraId="529339A9" w14:textId="46A76F08" w:rsidR="00A472B2" w:rsidRDefault="00E33793" w:rsidP="00A4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  <w:r w:rsidR="00A472B2" w:rsidRPr="005A26D6">
              <w:rPr>
                <w:rFonts w:ascii="Arial" w:hAnsi="Arial" w:cs="Arial"/>
                <w:color w:val="000000" w:themeColor="text1"/>
              </w:rPr>
              <w:t xml:space="preserve"> Biotechnology</w:t>
            </w:r>
          </w:p>
          <w:p w14:paraId="28BE6074" w14:textId="77777777" w:rsidR="00B87191" w:rsidRDefault="00B87191" w:rsidP="00B87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191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</w:rPr>
              <w:t xml:space="preserve"> Cardiovascular research</w:t>
            </w:r>
          </w:p>
          <w:p w14:paraId="73646884" w14:textId="19526000" w:rsidR="00B87191" w:rsidRPr="005A26D6" w:rsidRDefault="00B87191" w:rsidP="00A4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6D6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</w:rPr>
              <w:t xml:space="preserve"> Cancer </w:t>
            </w:r>
          </w:p>
          <w:p w14:paraId="614BC9E6" w14:textId="62CC1181" w:rsidR="00A472B2" w:rsidRPr="005A26D6" w:rsidRDefault="00A472B2" w:rsidP="00A4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6D6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5A26D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E5F5F" w:rsidRPr="005A26D6">
              <w:rPr>
                <w:rFonts w:ascii="Arial" w:hAnsi="Arial" w:cs="Arial"/>
                <w:color w:val="000000" w:themeColor="text1"/>
              </w:rPr>
              <w:t>Cell biology</w:t>
            </w:r>
            <w:r w:rsidRPr="005A26D6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095F2A7E" w14:textId="15FF6FFA" w:rsidR="007E5F5F" w:rsidRDefault="008C0F09" w:rsidP="00A4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  <w:r w:rsidR="00A472B2" w:rsidRPr="005A26D6">
              <w:rPr>
                <w:rFonts w:ascii="Arial" w:hAnsi="Arial" w:cs="Arial"/>
                <w:color w:val="000000" w:themeColor="text1"/>
              </w:rPr>
              <w:t xml:space="preserve"> Clinical research</w:t>
            </w:r>
          </w:p>
          <w:p w14:paraId="25DB29F9" w14:textId="7A25B6B9" w:rsidR="00B87191" w:rsidRDefault="00B87191" w:rsidP="00A4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191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</w:rPr>
              <w:t xml:space="preserve"> Commercialisation </w:t>
            </w:r>
          </w:p>
          <w:p w14:paraId="1AF5F3FF" w14:textId="58190839" w:rsidR="00B87191" w:rsidRDefault="00B87191" w:rsidP="00A4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67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</w:rPr>
              <w:t xml:space="preserve"> Computational biology and/or statistics </w:t>
            </w:r>
          </w:p>
          <w:p w14:paraId="535D5DA1" w14:textId="4107E71B" w:rsidR="00D67679" w:rsidRPr="005A26D6" w:rsidRDefault="00D67679" w:rsidP="00A4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67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67679">
              <w:rPr>
                <w:rFonts w:ascii="Arial" w:hAnsi="Arial" w:cs="Arial"/>
                <w:color w:val="000000" w:themeColor="text1"/>
              </w:rPr>
              <w:t>Consumer advocacy</w:t>
            </w:r>
          </w:p>
          <w:p w14:paraId="5E2CEBB8" w14:textId="07B2C06F" w:rsidR="00A472B2" w:rsidRDefault="00A43247" w:rsidP="003E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F5F" w:rsidRPr="00B87191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 w:rsidR="007E5F5F" w:rsidRPr="005A26D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472B2" w:rsidRPr="005A26D6">
              <w:rPr>
                <w:rFonts w:ascii="Arial" w:hAnsi="Arial" w:cs="Arial"/>
                <w:color w:val="000000" w:themeColor="text1"/>
              </w:rPr>
              <w:t xml:space="preserve">Dentistry </w:t>
            </w:r>
          </w:p>
          <w:p w14:paraId="6F8D2096" w14:textId="076FF5AD" w:rsidR="00B87191" w:rsidRDefault="00B87191" w:rsidP="003E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191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</w:rPr>
              <w:t xml:space="preserve"> Developmental biology</w:t>
            </w:r>
          </w:p>
          <w:p w14:paraId="6D30B3D4" w14:textId="2C037BD5" w:rsidR="00BF2C64" w:rsidRDefault="00BF2C64" w:rsidP="003E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C64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</w:rPr>
              <w:t xml:space="preserve"> Drug discovery</w:t>
            </w:r>
          </w:p>
          <w:p w14:paraId="1CB26FF3" w14:textId="060711D0" w:rsidR="00BF2C64" w:rsidRPr="005A26D6" w:rsidRDefault="00BF2C64" w:rsidP="003E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C64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</w:rPr>
              <w:t xml:space="preserve"> Drug target identification and validation</w:t>
            </w:r>
          </w:p>
          <w:p w14:paraId="1B8D8930" w14:textId="27E1A6C4" w:rsidR="005A26D6" w:rsidRDefault="005A26D6" w:rsidP="003E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6D6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5A26D6">
              <w:rPr>
                <w:rFonts w:ascii="Arial" w:hAnsi="Arial" w:cs="Arial"/>
                <w:color w:val="000000" w:themeColor="text1"/>
              </w:rPr>
              <w:t xml:space="preserve"> Education and training</w:t>
            </w:r>
          </w:p>
          <w:p w14:paraId="61A5114D" w14:textId="06915B0C" w:rsidR="00B87191" w:rsidRDefault="00B87191" w:rsidP="00B87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67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</w:rPr>
              <w:t xml:space="preserve"> Endocrinology</w:t>
            </w:r>
          </w:p>
          <w:p w14:paraId="115E8B2B" w14:textId="334F789E" w:rsidR="00D67679" w:rsidRDefault="00D67679" w:rsidP="00B87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67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</w:rPr>
              <w:t xml:space="preserve"> Environment</w:t>
            </w:r>
          </w:p>
          <w:p w14:paraId="16C77151" w14:textId="2AEABE89" w:rsidR="00B87191" w:rsidRPr="005A26D6" w:rsidRDefault="00B87191" w:rsidP="003E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191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</w:rPr>
              <w:t xml:space="preserve"> Epidemiology </w:t>
            </w:r>
          </w:p>
          <w:p w14:paraId="7E1172C7" w14:textId="39FEEB13" w:rsidR="00A472B2" w:rsidRPr="005A26D6" w:rsidRDefault="00A472B2" w:rsidP="003E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6D6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5A26D6">
              <w:rPr>
                <w:rFonts w:ascii="Arial" w:hAnsi="Arial" w:cs="Arial"/>
                <w:color w:val="000000" w:themeColor="text1"/>
              </w:rPr>
              <w:t xml:space="preserve"> Genetic counselling</w:t>
            </w:r>
          </w:p>
          <w:p w14:paraId="41829131" w14:textId="37CEF724" w:rsidR="00A472B2" w:rsidRDefault="008C0F09" w:rsidP="003E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  <w:r w:rsidR="00A472B2" w:rsidRPr="005A26D6">
              <w:rPr>
                <w:rFonts w:ascii="Arial" w:hAnsi="Arial" w:cs="Arial"/>
                <w:color w:val="000000" w:themeColor="text1"/>
              </w:rPr>
              <w:t xml:space="preserve"> Genetics, epigenetic or small RNAs</w:t>
            </w:r>
          </w:p>
          <w:p w14:paraId="36E134CD" w14:textId="16262D96" w:rsidR="00D67679" w:rsidRDefault="00E33793" w:rsidP="00D6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5"/>
            <w:r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"/>
            <w:r w:rsidR="00D67679">
              <w:rPr>
                <w:rFonts w:ascii="Arial" w:hAnsi="Arial" w:cs="Arial"/>
                <w:color w:val="000000" w:themeColor="text1"/>
              </w:rPr>
              <w:t xml:space="preserve"> Healthcare </w:t>
            </w:r>
          </w:p>
          <w:p w14:paraId="5E936E4F" w14:textId="00418067" w:rsidR="001B1E93" w:rsidRPr="005A26D6" w:rsidRDefault="001B1E93" w:rsidP="00B87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76" w:type="dxa"/>
          </w:tcPr>
          <w:p w14:paraId="1D2D221F" w14:textId="1E26D85C" w:rsidR="00B87191" w:rsidRDefault="00B87191" w:rsidP="00B87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6D6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195AAF">
              <w:rPr>
                <w:rFonts w:ascii="Arial" w:hAnsi="Arial" w:cs="Arial"/>
                <w:color w:val="000000" w:themeColor="text1"/>
              </w:rPr>
              <w:t xml:space="preserve">Health economics </w:t>
            </w:r>
          </w:p>
          <w:p w14:paraId="6BE79EEC" w14:textId="5346FCC4" w:rsidR="00B87191" w:rsidRDefault="00B87191" w:rsidP="00B87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191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195AAF">
              <w:rPr>
                <w:rFonts w:ascii="Arial" w:hAnsi="Arial" w:cs="Arial"/>
                <w:color w:val="000000" w:themeColor="text1"/>
              </w:rPr>
              <w:t>Health policy</w:t>
            </w:r>
          </w:p>
          <w:p w14:paraId="2FC8A3B8" w14:textId="59451D86" w:rsidR="00B87191" w:rsidRPr="005A26D6" w:rsidRDefault="00B87191" w:rsidP="00B87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6D6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195AAF">
              <w:rPr>
                <w:rFonts w:ascii="Arial" w:hAnsi="Arial" w:cs="Arial"/>
                <w:color w:val="000000" w:themeColor="text1"/>
              </w:rPr>
              <w:t>Health promotion</w:t>
            </w:r>
          </w:p>
          <w:p w14:paraId="170A046B" w14:textId="77777777" w:rsidR="00B87191" w:rsidRPr="005A26D6" w:rsidRDefault="00B87191" w:rsidP="00B87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7191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5A26D6">
              <w:rPr>
                <w:rFonts w:ascii="Arial" w:hAnsi="Arial" w:cs="Arial"/>
                <w:color w:val="000000" w:themeColor="text1"/>
              </w:rPr>
              <w:t xml:space="preserve"> Imaging and computing</w:t>
            </w:r>
          </w:p>
          <w:p w14:paraId="76582F72" w14:textId="6739DD75" w:rsidR="00B87191" w:rsidRDefault="00B87191" w:rsidP="00B87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6D6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5A26D6">
              <w:rPr>
                <w:rFonts w:ascii="Arial" w:hAnsi="Arial" w:cs="Arial"/>
                <w:color w:val="000000" w:themeColor="text1"/>
              </w:rPr>
              <w:t xml:space="preserve"> Immunology</w:t>
            </w:r>
          </w:p>
          <w:p w14:paraId="31F1CBDD" w14:textId="2C0BEB42" w:rsidR="00D67679" w:rsidRDefault="00D67679" w:rsidP="00B87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67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5A26D6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Indigenous health</w:t>
            </w:r>
          </w:p>
          <w:p w14:paraId="6978B2A5" w14:textId="50AD022C" w:rsidR="00B87191" w:rsidRDefault="00B87191" w:rsidP="00B87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6D6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</w:rPr>
              <w:t xml:space="preserve"> Industry </w:t>
            </w:r>
          </w:p>
          <w:p w14:paraId="18393245" w14:textId="01942995" w:rsidR="00D67679" w:rsidRDefault="00D67679" w:rsidP="00B87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67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5A26D6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Invisible illnesses</w:t>
            </w:r>
          </w:p>
          <w:p w14:paraId="15265B83" w14:textId="384E6E52" w:rsidR="00BF2C64" w:rsidRDefault="00BF2C64" w:rsidP="00B87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C64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</w:rPr>
              <w:t xml:space="preserve"> Medicinal chemistry</w:t>
            </w:r>
          </w:p>
          <w:p w14:paraId="22BF19CB" w14:textId="00DE4138" w:rsidR="00A472B2" w:rsidRPr="005A26D6" w:rsidRDefault="00A472B2" w:rsidP="00B87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191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5A26D6">
              <w:rPr>
                <w:rFonts w:ascii="Arial" w:hAnsi="Arial" w:cs="Arial"/>
                <w:color w:val="000000" w:themeColor="text1"/>
              </w:rPr>
              <w:t xml:space="preserve"> Microbiology</w:t>
            </w:r>
          </w:p>
          <w:p w14:paraId="52CF3B91" w14:textId="205B5E53" w:rsidR="00A472B2" w:rsidRDefault="00E33793" w:rsidP="00A4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  <w:r w:rsidR="00A472B2" w:rsidRPr="005A26D6">
              <w:rPr>
                <w:rFonts w:ascii="Arial" w:hAnsi="Arial" w:cs="Arial"/>
                <w:color w:val="000000" w:themeColor="text1"/>
              </w:rPr>
              <w:t xml:space="preserve"> Molecular biology</w:t>
            </w:r>
          </w:p>
          <w:p w14:paraId="1B610E96" w14:textId="74FF409D" w:rsidR="00B87191" w:rsidRPr="005A26D6" w:rsidRDefault="00B87191" w:rsidP="00A4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191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</w:rPr>
              <w:t xml:space="preserve"> Neuroscience </w:t>
            </w:r>
          </w:p>
          <w:p w14:paraId="31C9F757" w14:textId="58430704" w:rsidR="007E5F5F" w:rsidRDefault="00A472B2" w:rsidP="003E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6D6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5A26D6">
              <w:rPr>
                <w:rFonts w:ascii="Arial" w:hAnsi="Arial" w:cs="Arial"/>
                <w:color w:val="000000" w:themeColor="text1"/>
              </w:rPr>
              <w:t xml:space="preserve"> Nutrition</w:t>
            </w:r>
          </w:p>
          <w:p w14:paraId="1E7115F9" w14:textId="439BA2C4" w:rsidR="00BF2C64" w:rsidRPr="005A26D6" w:rsidRDefault="00BF2C64" w:rsidP="003E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C64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</w:rPr>
              <w:t xml:space="preserve"> Pain management</w:t>
            </w:r>
          </w:p>
          <w:p w14:paraId="2C22880B" w14:textId="2B5C274D" w:rsidR="007E5F5F" w:rsidRDefault="00E33793" w:rsidP="003E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  <w:r w:rsidR="007E5F5F" w:rsidRPr="005A26D6">
              <w:rPr>
                <w:rFonts w:ascii="Arial" w:hAnsi="Arial" w:cs="Arial"/>
                <w:color w:val="000000" w:themeColor="text1"/>
              </w:rPr>
              <w:t xml:space="preserve"> Pathology</w:t>
            </w:r>
          </w:p>
          <w:p w14:paraId="67F1024F" w14:textId="441321DE" w:rsidR="00D67679" w:rsidRDefault="00D67679" w:rsidP="003E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67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5A26D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67679">
              <w:rPr>
                <w:rFonts w:ascii="Arial" w:hAnsi="Arial" w:cs="Arial"/>
                <w:color w:val="000000" w:themeColor="text1"/>
              </w:rPr>
              <w:t>Personalised Medicine</w:t>
            </w:r>
          </w:p>
          <w:p w14:paraId="2D0713C5" w14:textId="356F90D2" w:rsidR="00D67679" w:rsidRPr="005A26D6" w:rsidRDefault="008C0F09" w:rsidP="003E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  <w:r w:rsidR="00D67679" w:rsidRPr="005A26D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D67679">
              <w:rPr>
                <w:rFonts w:ascii="Arial" w:hAnsi="Arial" w:cs="Arial"/>
                <w:color w:val="000000" w:themeColor="text1"/>
              </w:rPr>
              <w:t>Rare diseases</w:t>
            </w:r>
          </w:p>
          <w:p w14:paraId="3393F0E1" w14:textId="3568902E" w:rsidR="00A472B2" w:rsidRPr="005A26D6" w:rsidRDefault="00BF2C64" w:rsidP="00A4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C64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 w:rsidR="00A472B2" w:rsidRPr="005A26D6">
              <w:rPr>
                <w:rFonts w:ascii="Arial" w:hAnsi="Arial" w:cs="Arial"/>
                <w:color w:val="000000" w:themeColor="text1"/>
              </w:rPr>
              <w:t xml:space="preserve"> Physiology</w:t>
            </w:r>
          </w:p>
          <w:p w14:paraId="4EA7036B" w14:textId="2F78B358" w:rsidR="00A472B2" w:rsidRPr="005A26D6" w:rsidRDefault="00A472B2" w:rsidP="00A47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6D6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5A26D6">
              <w:rPr>
                <w:rFonts w:ascii="Arial" w:hAnsi="Arial" w:cs="Arial"/>
                <w:color w:val="000000" w:themeColor="text1"/>
              </w:rPr>
              <w:t xml:space="preserve"> Psychology</w:t>
            </w:r>
          </w:p>
          <w:p w14:paraId="783B0D2E" w14:textId="44850831" w:rsidR="00A472B2" w:rsidRDefault="00A472B2" w:rsidP="00A4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6D6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5A26D6">
              <w:rPr>
                <w:rFonts w:ascii="Arial" w:hAnsi="Arial" w:cs="Arial"/>
                <w:color w:val="000000" w:themeColor="text1"/>
              </w:rPr>
              <w:t xml:space="preserve"> Public health</w:t>
            </w:r>
          </w:p>
          <w:p w14:paraId="043F7F37" w14:textId="78DE0DB7" w:rsidR="00B87191" w:rsidRDefault="00A43247" w:rsidP="00B87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5F5F" w:rsidRPr="00D6767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 w:rsidR="007E5F5F" w:rsidRPr="005A26D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472B2" w:rsidRPr="005A26D6">
              <w:rPr>
                <w:rFonts w:ascii="Arial" w:hAnsi="Arial" w:cs="Arial"/>
                <w:color w:val="000000" w:themeColor="text1"/>
              </w:rPr>
              <w:t>Reproductive biology</w:t>
            </w:r>
          </w:p>
          <w:p w14:paraId="79C12947" w14:textId="6C3E5683" w:rsidR="00D67679" w:rsidRDefault="00E33793" w:rsidP="00B87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  <w:r w:rsidR="00D67679" w:rsidRPr="005A26D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D67679">
              <w:rPr>
                <w:rFonts w:ascii="Arial" w:hAnsi="Arial" w:cs="Arial"/>
                <w:color w:val="000000" w:themeColor="text1"/>
              </w:rPr>
              <w:t>Technology</w:t>
            </w:r>
          </w:p>
          <w:p w14:paraId="272632DA" w14:textId="7F79A5E4" w:rsidR="00D67679" w:rsidRDefault="00B87191" w:rsidP="003E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191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</w:rPr>
              <w:t xml:space="preserve"> Tele-health</w:t>
            </w:r>
          </w:p>
          <w:p w14:paraId="795654EC" w14:textId="02D933E5" w:rsidR="00BF2C64" w:rsidRPr="005A26D6" w:rsidRDefault="00BF2C64" w:rsidP="003E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C64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</w:rPr>
              <w:t xml:space="preserve"> Virology</w:t>
            </w:r>
          </w:p>
          <w:p w14:paraId="0FBBFC71" w14:textId="42B1A8B7" w:rsidR="007E5F5F" w:rsidRPr="005A26D6" w:rsidRDefault="00A43247" w:rsidP="003E4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5F5F" w:rsidRPr="005A26D6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 w:rsidR="007E5F5F" w:rsidRPr="005A26D6">
              <w:rPr>
                <w:rFonts w:ascii="Arial" w:hAnsi="Arial" w:cs="Arial"/>
                <w:color w:val="000000" w:themeColor="text1"/>
              </w:rPr>
              <w:t xml:space="preserve"> Other (please specify):</w:t>
            </w:r>
          </w:p>
          <w:p w14:paraId="39D03785" w14:textId="77777777" w:rsidR="007E5F5F" w:rsidRPr="005A26D6" w:rsidRDefault="007E5F5F" w:rsidP="003E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03EEB333" w14:textId="77777777" w:rsidR="007E5F5F" w:rsidRPr="005A26D6" w:rsidRDefault="007E5F5F" w:rsidP="003E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4A23491" w14:textId="77777777" w:rsidR="00925A8D" w:rsidRPr="005A26D6" w:rsidRDefault="00925A8D" w:rsidP="007E5F5F">
      <w:pPr>
        <w:spacing w:after="120" w:line="240" w:lineRule="auto"/>
        <w:jc w:val="both"/>
        <w:rPr>
          <w:rFonts w:ascii="Arial" w:hAnsi="Arial" w:cs="Arial"/>
          <w:color w:val="FF0000"/>
        </w:rPr>
        <w:sectPr w:rsidR="00925A8D" w:rsidRPr="005A26D6" w:rsidSect="003E4332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40" w:right="1440" w:bottom="1440" w:left="1440" w:header="708" w:footer="224" w:gutter="0"/>
          <w:cols w:space="708"/>
          <w:docGrid w:linePitch="360"/>
        </w:sectPr>
      </w:pPr>
    </w:p>
    <w:p w14:paraId="296E5C80" w14:textId="49AC00AD" w:rsidR="0075140C" w:rsidRDefault="00F25729" w:rsidP="00100165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F25729">
        <w:rPr>
          <w:rFonts w:ascii="Arial" w:hAnsi="Arial" w:cs="Arial"/>
          <w:b/>
          <w:color w:val="000000" w:themeColor="text1"/>
        </w:rPr>
        <w:lastRenderedPageBreak/>
        <w:t>Screening for X chromosome abnormalities in Victorian newborns</w:t>
      </w:r>
    </w:p>
    <w:p w14:paraId="0F5C4C37" w14:textId="77777777" w:rsidR="00F25729" w:rsidRPr="005A26D6" w:rsidRDefault="00F25729" w:rsidP="00100165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713491E3" w14:textId="16700440" w:rsidR="00CF403A" w:rsidRPr="00971752" w:rsidRDefault="00CF403A" w:rsidP="00CF403A">
      <w:pPr>
        <w:pStyle w:val="Teaser"/>
        <w:contextualSpacing/>
        <w:jc w:val="both"/>
        <w:rPr>
          <w:rFonts w:ascii="Arial" w:hAnsi="Arial" w:cs="Arial"/>
          <w:sz w:val="20"/>
          <w:szCs w:val="20"/>
        </w:rPr>
      </w:pPr>
      <w:r w:rsidRPr="00971752">
        <w:rPr>
          <w:rFonts w:ascii="Arial" w:hAnsi="Arial" w:cs="Arial"/>
          <w:b/>
          <w:sz w:val="20"/>
          <w:szCs w:val="20"/>
        </w:rPr>
        <w:t>Authors:</w:t>
      </w:r>
      <w:r w:rsidRPr="00971752">
        <w:rPr>
          <w:rFonts w:ascii="Arial" w:hAnsi="Arial" w:cs="Arial"/>
          <w:sz w:val="20"/>
          <w:szCs w:val="20"/>
        </w:rPr>
        <w:t xml:space="preserve"> </w:t>
      </w:r>
      <w:r w:rsidRPr="002867E6">
        <w:rPr>
          <w:rFonts w:ascii="Arial" w:hAnsi="Arial" w:cs="Arial"/>
          <w:b/>
          <w:bCs/>
          <w:sz w:val="20"/>
          <w:szCs w:val="20"/>
          <w:u w:val="single"/>
        </w:rPr>
        <w:t>Caleb Cartagena</w:t>
      </w:r>
      <w:r w:rsidRPr="002867E6">
        <w:rPr>
          <w:rFonts w:ascii="Arial" w:hAnsi="Arial" w:cs="Arial"/>
          <w:b/>
          <w:bCs/>
          <w:sz w:val="20"/>
          <w:szCs w:val="20"/>
          <w:u w:val="single"/>
          <w:vertAlign w:val="superscript"/>
        </w:rPr>
        <w:t>1</w:t>
      </w:r>
      <w:r w:rsidRPr="00971752">
        <w:rPr>
          <w:rFonts w:ascii="Arial" w:hAnsi="Arial" w:cs="Arial"/>
          <w:sz w:val="20"/>
          <w:szCs w:val="20"/>
        </w:rPr>
        <w:t>, Ling Ling</w:t>
      </w:r>
      <w:r w:rsidRPr="00971752">
        <w:rPr>
          <w:rFonts w:ascii="Arial" w:hAnsi="Arial" w:cs="Arial"/>
          <w:sz w:val="20"/>
          <w:szCs w:val="20"/>
          <w:vertAlign w:val="superscript"/>
        </w:rPr>
        <w:t>1</w:t>
      </w:r>
      <w:r w:rsidRPr="00971752">
        <w:rPr>
          <w:rFonts w:ascii="Arial" w:hAnsi="Arial" w:cs="Arial"/>
          <w:sz w:val="20"/>
          <w:szCs w:val="20"/>
        </w:rPr>
        <w:t>, Dinusha Gamage</w:t>
      </w:r>
      <w:r w:rsidRPr="00971752">
        <w:rPr>
          <w:rFonts w:ascii="Arial" w:hAnsi="Arial" w:cs="Arial"/>
          <w:sz w:val="20"/>
          <w:szCs w:val="20"/>
          <w:vertAlign w:val="superscript"/>
        </w:rPr>
        <w:t>1</w:t>
      </w:r>
      <w:r w:rsidRPr="00971752">
        <w:rPr>
          <w:rFonts w:ascii="Arial" w:hAnsi="Arial" w:cs="Arial"/>
          <w:sz w:val="20"/>
          <w:szCs w:val="20"/>
        </w:rPr>
        <w:t>, Emma K Baker</w:t>
      </w:r>
      <w:r w:rsidRPr="00971752">
        <w:rPr>
          <w:rFonts w:ascii="Arial" w:hAnsi="Arial" w:cs="Arial"/>
          <w:sz w:val="20"/>
          <w:szCs w:val="20"/>
          <w:vertAlign w:val="superscript"/>
        </w:rPr>
        <w:t>1,2</w:t>
      </w:r>
      <w:r w:rsidRPr="0097175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Richard Saffery</w:t>
      </w:r>
      <w:r w:rsidRPr="00971752">
        <w:rPr>
          <w:rFonts w:ascii="Arial" w:hAnsi="Arial" w:cs="Arial"/>
          <w:sz w:val="20"/>
          <w:szCs w:val="20"/>
          <w:vertAlign w:val="superscript"/>
        </w:rPr>
        <w:t>,</w:t>
      </w:r>
      <w:r w:rsidR="002867E6">
        <w:rPr>
          <w:rFonts w:ascii="Arial" w:hAnsi="Arial" w:cs="Arial"/>
          <w:sz w:val="20"/>
          <w:szCs w:val="20"/>
          <w:vertAlign w:val="superscript"/>
        </w:rPr>
        <w:t>3</w:t>
      </w:r>
      <w:r w:rsidR="002867E6">
        <w:rPr>
          <w:rFonts w:ascii="Arial" w:hAnsi="Arial" w:cs="Arial"/>
          <w:sz w:val="20"/>
          <w:szCs w:val="20"/>
        </w:rPr>
        <w:t>, Minh</w:t>
      </w:r>
      <w:r w:rsidRPr="00971752">
        <w:rPr>
          <w:rFonts w:ascii="Arial" w:hAnsi="Arial" w:cs="Arial"/>
          <w:sz w:val="20"/>
          <w:szCs w:val="20"/>
        </w:rPr>
        <w:t xml:space="preserve"> Bui</w:t>
      </w:r>
      <w:r w:rsidRPr="00971752">
        <w:rPr>
          <w:rFonts w:ascii="Arial" w:hAnsi="Arial" w:cs="Arial"/>
          <w:sz w:val="20"/>
          <w:szCs w:val="20"/>
          <w:vertAlign w:val="superscript"/>
        </w:rPr>
        <w:t>4</w:t>
      </w:r>
      <w:r w:rsidRPr="00971752">
        <w:rPr>
          <w:rFonts w:ascii="Arial" w:hAnsi="Arial" w:cs="Arial"/>
          <w:sz w:val="20"/>
          <w:szCs w:val="20"/>
        </w:rPr>
        <w:t>, Michael J Field</w:t>
      </w:r>
      <w:r w:rsidRPr="00971752">
        <w:rPr>
          <w:rFonts w:ascii="Arial" w:hAnsi="Arial" w:cs="Arial"/>
          <w:sz w:val="20"/>
          <w:szCs w:val="20"/>
          <w:vertAlign w:val="superscript"/>
        </w:rPr>
        <w:t>5</w:t>
      </w:r>
      <w:r w:rsidRPr="00971752">
        <w:rPr>
          <w:rFonts w:ascii="Arial" w:hAnsi="Arial" w:cs="Arial"/>
          <w:sz w:val="20"/>
          <w:szCs w:val="20"/>
        </w:rPr>
        <w:t>, Carolyn Rogers</w:t>
      </w:r>
      <w:r w:rsidRPr="00971752">
        <w:rPr>
          <w:rFonts w:ascii="Arial" w:hAnsi="Arial" w:cs="Arial"/>
          <w:sz w:val="20"/>
          <w:szCs w:val="20"/>
          <w:vertAlign w:val="superscript"/>
        </w:rPr>
        <w:t>5</w:t>
      </w:r>
      <w:r w:rsidRPr="00971752">
        <w:rPr>
          <w:rFonts w:ascii="Arial" w:hAnsi="Arial" w:cs="Arial"/>
          <w:sz w:val="20"/>
          <w:szCs w:val="20"/>
        </w:rPr>
        <w:t>, James Pitt</w:t>
      </w:r>
      <w:r>
        <w:rPr>
          <w:rFonts w:ascii="Arial" w:hAnsi="Arial" w:cs="Arial"/>
          <w:sz w:val="20"/>
          <w:szCs w:val="20"/>
          <w:vertAlign w:val="superscript"/>
        </w:rPr>
        <w:t>6</w:t>
      </w:r>
      <w:r w:rsidRPr="00971752">
        <w:rPr>
          <w:rFonts w:ascii="Arial" w:hAnsi="Arial" w:cs="Arial"/>
          <w:sz w:val="20"/>
          <w:szCs w:val="20"/>
        </w:rPr>
        <w:t>, Ronda Greaves</w:t>
      </w:r>
      <w:r>
        <w:rPr>
          <w:rFonts w:ascii="Arial" w:hAnsi="Arial" w:cs="Arial"/>
          <w:sz w:val="20"/>
          <w:szCs w:val="20"/>
          <w:vertAlign w:val="superscript"/>
        </w:rPr>
        <w:t>6</w:t>
      </w:r>
      <w:r w:rsidRPr="00971752">
        <w:rPr>
          <w:rFonts w:ascii="Arial" w:hAnsi="Arial" w:cs="Arial"/>
          <w:sz w:val="20"/>
          <w:szCs w:val="20"/>
        </w:rPr>
        <w:t>, David Francis</w:t>
      </w:r>
      <w:r>
        <w:rPr>
          <w:rFonts w:ascii="Arial" w:hAnsi="Arial" w:cs="Arial"/>
          <w:sz w:val="20"/>
          <w:szCs w:val="20"/>
          <w:vertAlign w:val="superscript"/>
        </w:rPr>
        <w:t>6</w:t>
      </w:r>
      <w:r w:rsidRPr="00971752">
        <w:rPr>
          <w:rFonts w:ascii="Arial" w:hAnsi="Arial" w:cs="Arial"/>
          <w:sz w:val="20"/>
          <w:szCs w:val="20"/>
        </w:rPr>
        <w:t xml:space="preserve">, </w:t>
      </w:r>
      <w:r w:rsidRPr="00971752">
        <w:rPr>
          <w:rStyle w:val="cf01"/>
          <w:rFonts w:ascii="Arial" w:hAnsi="Arial" w:cs="Arial"/>
          <w:sz w:val="20"/>
          <w:szCs w:val="20"/>
        </w:rPr>
        <w:t>Ralph Oertel</w:t>
      </w:r>
      <w:r>
        <w:rPr>
          <w:rFonts w:ascii="Arial" w:hAnsi="Arial" w:cs="Arial"/>
          <w:sz w:val="20"/>
          <w:szCs w:val="20"/>
          <w:vertAlign w:val="superscript"/>
        </w:rPr>
        <w:t>6</w:t>
      </w:r>
      <w:r w:rsidRPr="00971752">
        <w:rPr>
          <w:rStyle w:val="cf01"/>
          <w:rFonts w:ascii="Arial" w:hAnsi="Arial" w:cs="Arial"/>
          <w:sz w:val="20"/>
          <w:szCs w:val="20"/>
        </w:rPr>
        <w:t>,</w:t>
      </w:r>
      <w:r w:rsidRPr="00971752">
        <w:rPr>
          <w:rFonts w:ascii="Arial" w:hAnsi="Arial" w:cs="Arial"/>
          <w:sz w:val="20"/>
          <w:szCs w:val="20"/>
        </w:rPr>
        <w:t xml:space="preserve"> </w:t>
      </w:r>
      <w:r w:rsidRPr="00971752">
        <w:rPr>
          <w:rStyle w:val="cf01"/>
          <w:rFonts w:ascii="Arial" w:hAnsi="Arial" w:cs="Arial"/>
          <w:sz w:val="20"/>
          <w:szCs w:val="20"/>
        </w:rPr>
        <w:t>Cas Simons</w:t>
      </w:r>
      <w:r>
        <w:rPr>
          <w:rFonts w:ascii="Arial" w:hAnsi="Arial" w:cs="Arial"/>
          <w:sz w:val="20"/>
          <w:szCs w:val="20"/>
          <w:vertAlign w:val="superscript"/>
        </w:rPr>
        <w:t>7</w:t>
      </w:r>
      <w:r w:rsidRPr="00971752">
        <w:rPr>
          <w:rStyle w:val="cf01"/>
          <w:rFonts w:ascii="Arial" w:hAnsi="Arial" w:cs="Arial"/>
          <w:sz w:val="20"/>
          <w:szCs w:val="20"/>
        </w:rPr>
        <w:t xml:space="preserve">, </w:t>
      </w:r>
      <w:r>
        <w:rPr>
          <w:rStyle w:val="cf01"/>
          <w:rFonts w:ascii="Arial" w:hAnsi="Arial" w:cs="Arial"/>
          <w:sz w:val="20"/>
          <w:szCs w:val="20"/>
        </w:rPr>
        <w:t>Simon Sadedin</w:t>
      </w:r>
      <w:r>
        <w:rPr>
          <w:rFonts w:ascii="Arial" w:hAnsi="Arial" w:cs="Arial"/>
          <w:sz w:val="20"/>
          <w:szCs w:val="20"/>
          <w:vertAlign w:val="superscript"/>
        </w:rPr>
        <w:t>6</w:t>
      </w:r>
      <w:r>
        <w:rPr>
          <w:rStyle w:val="cf01"/>
          <w:rFonts w:ascii="Arial" w:hAnsi="Arial" w:cs="Arial"/>
          <w:sz w:val="20"/>
          <w:szCs w:val="20"/>
        </w:rPr>
        <w:t>, Meg Wall</w:t>
      </w:r>
      <w:r>
        <w:rPr>
          <w:rFonts w:ascii="Arial" w:hAnsi="Arial" w:cs="Arial"/>
          <w:sz w:val="20"/>
          <w:szCs w:val="20"/>
          <w:vertAlign w:val="superscript"/>
        </w:rPr>
        <w:t>6</w:t>
      </w:r>
      <w:r>
        <w:rPr>
          <w:rStyle w:val="cf01"/>
          <w:rFonts w:ascii="Arial" w:hAnsi="Arial" w:cs="Arial"/>
          <w:sz w:val="20"/>
          <w:szCs w:val="20"/>
        </w:rPr>
        <w:t>, Sebastian Lunke</w:t>
      </w:r>
      <w:r>
        <w:rPr>
          <w:rFonts w:ascii="Arial" w:hAnsi="Arial" w:cs="Arial"/>
          <w:sz w:val="20"/>
          <w:szCs w:val="20"/>
          <w:vertAlign w:val="superscript"/>
        </w:rPr>
        <w:t>6</w:t>
      </w:r>
      <w:r>
        <w:rPr>
          <w:rStyle w:val="cf01"/>
          <w:rFonts w:ascii="Arial" w:hAnsi="Arial" w:cs="Arial"/>
          <w:sz w:val="20"/>
          <w:szCs w:val="20"/>
        </w:rPr>
        <w:t xml:space="preserve">, </w:t>
      </w:r>
      <w:r w:rsidRPr="00971752">
        <w:rPr>
          <w:rFonts w:ascii="Arial" w:hAnsi="Arial" w:cs="Arial"/>
          <w:sz w:val="20"/>
          <w:szCs w:val="20"/>
        </w:rPr>
        <w:t>David J Amor</w:t>
      </w:r>
      <w:r w:rsidRPr="00971752">
        <w:rPr>
          <w:rFonts w:ascii="Arial" w:hAnsi="Arial" w:cs="Arial"/>
          <w:sz w:val="20"/>
          <w:szCs w:val="20"/>
          <w:vertAlign w:val="superscript"/>
        </w:rPr>
        <w:t>2,</w:t>
      </w:r>
      <w:r>
        <w:rPr>
          <w:rFonts w:ascii="Arial" w:hAnsi="Arial" w:cs="Arial"/>
          <w:sz w:val="20"/>
          <w:szCs w:val="20"/>
          <w:vertAlign w:val="superscript"/>
        </w:rPr>
        <w:t>8</w:t>
      </w:r>
      <w:r>
        <w:rPr>
          <w:rFonts w:ascii="Arial" w:hAnsi="Arial" w:cs="Arial"/>
          <w:sz w:val="20"/>
          <w:szCs w:val="20"/>
          <w:u w:val="single"/>
        </w:rPr>
        <w:t xml:space="preserve">, </w:t>
      </w:r>
      <w:r w:rsidRPr="00971752">
        <w:rPr>
          <w:rFonts w:ascii="Arial" w:hAnsi="Arial" w:cs="Arial"/>
          <w:sz w:val="20"/>
          <w:szCs w:val="20"/>
          <w:u w:val="single"/>
        </w:rPr>
        <w:t>David E Godler</w:t>
      </w:r>
      <w:r w:rsidRPr="00971752">
        <w:rPr>
          <w:rFonts w:ascii="Arial" w:hAnsi="Arial" w:cs="Arial"/>
          <w:sz w:val="20"/>
          <w:szCs w:val="20"/>
          <w:u w:val="single"/>
          <w:vertAlign w:val="superscript"/>
        </w:rPr>
        <w:t>1,2</w:t>
      </w:r>
    </w:p>
    <w:p w14:paraId="08CD9652" w14:textId="77777777" w:rsidR="00CF403A" w:rsidRPr="00971752" w:rsidRDefault="00CF403A" w:rsidP="00CF403A">
      <w:pPr>
        <w:pStyle w:val="Paragraph"/>
        <w:ind w:firstLine="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71752">
        <w:rPr>
          <w:rFonts w:ascii="Arial" w:hAnsi="Arial" w:cs="Arial"/>
          <w:b/>
          <w:sz w:val="20"/>
          <w:szCs w:val="20"/>
        </w:rPr>
        <w:t>Affiliations:</w:t>
      </w:r>
    </w:p>
    <w:p w14:paraId="520C8E25" w14:textId="77777777" w:rsidR="00CF403A" w:rsidRPr="00052B1D" w:rsidRDefault="00CF403A" w:rsidP="00CF403A">
      <w:pPr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052B1D">
        <w:rPr>
          <w:rFonts w:ascii="Arial" w:hAnsi="Arial" w:cs="Arial"/>
          <w:i/>
          <w:iCs/>
          <w:sz w:val="20"/>
          <w:szCs w:val="20"/>
          <w:vertAlign w:val="superscript"/>
        </w:rPr>
        <w:t xml:space="preserve">1 </w:t>
      </w:r>
      <w:r w:rsidRPr="00052B1D">
        <w:rPr>
          <w:rFonts w:ascii="Arial" w:hAnsi="Arial" w:cs="Arial"/>
          <w:i/>
          <w:iCs/>
          <w:sz w:val="20"/>
          <w:szCs w:val="20"/>
        </w:rPr>
        <w:t>Diagnosis and Development, Murdoch Children’s Research Institute, Royal Children’s Hospital, Melbourne, Parkville, 3052, Australia</w:t>
      </w:r>
    </w:p>
    <w:p w14:paraId="46B610C9" w14:textId="77777777" w:rsidR="00CF403A" w:rsidRPr="00052B1D" w:rsidRDefault="00CF403A" w:rsidP="00CF403A">
      <w:pPr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052B1D">
        <w:rPr>
          <w:rFonts w:ascii="Arial" w:hAnsi="Arial" w:cs="Arial"/>
          <w:i/>
          <w:iCs/>
          <w:sz w:val="20"/>
          <w:szCs w:val="20"/>
          <w:vertAlign w:val="superscript"/>
        </w:rPr>
        <w:t xml:space="preserve">2 </w:t>
      </w:r>
      <w:r w:rsidRPr="00052B1D">
        <w:rPr>
          <w:rFonts w:ascii="Arial" w:hAnsi="Arial" w:cs="Arial"/>
          <w:i/>
          <w:iCs/>
          <w:sz w:val="20"/>
          <w:szCs w:val="20"/>
        </w:rPr>
        <w:t>Faculty of Medicine, Dentistry and Health Sciences, Department of Paediatrics, University of Melbourne, Parkville, 3052, Australia</w:t>
      </w:r>
    </w:p>
    <w:p w14:paraId="3097E976" w14:textId="1B496A53" w:rsidR="00CF403A" w:rsidRPr="00052B1D" w:rsidRDefault="00CF403A" w:rsidP="00CF403A">
      <w:pPr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052B1D">
        <w:rPr>
          <w:rFonts w:ascii="Arial" w:hAnsi="Arial" w:cs="Arial"/>
          <w:i/>
          <w:iCs/>
          <w:sz w:val="20"/>
          <w:szCs w:val="20"/>
          <w:vertAlign w:val="superscript"/>
        </w:rPr>
        <w:t xml:space="preserve">3 </w:t>
      </w:r>
      <w:r w:rsidRPr="00052B1D">
        <w:rPr>
          <w:rFonts w:ascii="Arial" w:hAnsi="Arial" w:cs="Arial"/>
          <w:i/>
          <w:iCs/>
          <w:sz w:val="20"/>
          <w:szCs w:val="20"/>
        </w:rPr>
        <w:t>Molecular Immunity</w:t>
      </w:r>
      <w:r w:rsidR="002867E6" w:rsidRPr="00052B1D">
        <w:rPr>
          <w:rFonts w:ascii="Arial" w:hAnsi="Arial" w:cs="Arial"/>
          <w:i/>
          <w:iCs/>
          <w:sz w:val="20"/>
          <w:szCs w:val="20"/>
        </w:rPr>
        <w:t xml:space="preserve"> </w:t>
      </w:r>
      <w:r w:rsidRPr="00052B1D">
        <w:rPr>
          <w:rFonts w:ascii="Arial" w:hAnsi="Arial" w:cs="Arial"/>
          <w:i/>
          <w:iCs/>
          <w:sz w:val="20"/>
          <w:szCs w:val="20"/>
        </w:rPr>
        <w:t>Murdoch Children’s Research Institute, Royal Children’s Hospital, Melbourne, Parkville, 3052, Australia</w:t>
      </w:r>
    </w:p>
    <w:p w14:paraId="38E3B707" w14:textId="20C7BE8D" w:rsidR="00CF403A" w:rsidRPr="00052B1D" w:rsidRDefault="00CF403A" w:rsidP="002867E6">
      <w:pPr>
        <w:spacing w:after="0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052B1D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>4</w:t>
      </w:r>
      <w:r w:rsidR="000A35A5" w:rsidRPr="00052B1D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 xml:space="preserve"> </w:t>
      </w:r>
      <w:r w:rsidRPr="00052B1D">
        <w:rPr>
          <w:rFonts w:ascii="Arial" w:hAnsi="Arial" w:cs="Arial"/>
          <w:i/>
          <w:iCs/>
          <w:color w:val="000000"/>
          <w:sz w:val="20"/>
          <w:szCs w:val="20"/>
        </w:rPr>
        <w:t>Centre for Epidemiology and Biostatistics, Melbourne School of Population and Global Health, University of Melbourne, Carlton, 3052, Australia</w:t>
      </w:r>
    </w:p>
    <w:p w14:paraId="12F14E34" w14:textId="46617C23" w:rsidR="00CF403A" w:rsidRPr="00052B1D" w:rsidRDefault="00CF403A" w:rsidP="00CF403A">
      <w:pPr>
        <w:pStyle w:val="BodyTextIndent2"/>
        <w:tabs>
          <w:tab w:val="left" w:pos="-142"/>
          <w:tab w:val="left" w:pos="8505"/>
          <w:tab w:val="left" w:pos="9072"/>
        </w:tabs>
        <w:spacing w:after="0" w:line="240" w:lineRule="auto"/>
        <w:ind w:left="0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052B1D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>5</w:t>
      </w:r>
      <w:r w:rsidR="000A35A5" w:rsidRPr="00052B1D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 xml:space="preserve"> </w:t>
      </w:r>
      <w:r w:rsidRPr="00052B1D">
        <w:rPr>
          <w:rFonts w:ascii="Arial" w:hAnsi="Arial" w:cs="Arial"/>
          <w:i/>
          <w:iCs/>
          <w:color w:val="000000"/>
          <w:sz w:val="20"/>
          <w:szCs w:val="20"/>
        </w:rPr>
        <w:t>Genetics of Learning Disability Service, Hunter Genetics, Waratah, 2298, Australia</w:t>
      </w:r>
    </w:p>
    <w:p w14:paraId="4E51DF61" w14:textId="24E42C80" w:rsidR="00CF403A" w:rsidRPr="00052B1D" w:rsidRDefault="00CF403A" w:rsidP="00CF403A">
      <w:pPr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052B1D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>6</w:t>
      </w:r>
      <w:r w:rsidR="000A35A5" w:rsidRPr="00052B1D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 xml:space="preserve"> </w:t>
      </w:r>
      <w:r w:rsidRPr="00052B1D">
        <w:rPr>
          <w:rFonts w:ascii="Arial" w:hAnsi="Arial" w:cs="Arial"/>
          <w:i/>
          <w:iCs/>
          <w:sz w:val="20"/>
          <w:szCs w:val="20"/>
        </w:rPr>
        <w:t xml:space="preserve">Victorian Clinical Genetics Services, Murdoch Children’s Research Institute, Royal Children’s Hospital, </w:t>
      </w:r>
      <w:r w:rsidRPr="00052B1D">
        <w:rPr>
          <w:rFonts w:ascii="Arial" w:hAnsi="Arial" w:cs="Arial"/>
          <w:i/>
          <w:iCs/>
          <w:color w:val="000000"/>
          <w:sz w:val="20"/>
          <w:szCs w:val="20"/>
        </w:rPr>
        <w:t xml:space="preserve">1058, </w:t>
      </w:r>
      <w:r w:rsidRPr="00052B1D">
        <w:rPr>
          <w:rFonts w:ascii="Arial" w:hAnsi="Arial" w:cs="Arial"/>
          <w:i/>
          <w:iCs/>
          <w:sz w:val="20"/>
          <w:szCs w:val="20"/>
        </w:rPr>
        <w:t>Melbourne, Australia</w:t>
      </w:r>
    </w:p>
    <w:p w14:paraId="35F378CF" w14:textId="608BDF8C" w:rsidR="00CF403A" w:rsidRPr="00052B1D" w:rsidRDefault="00CF403A" w:rsidP="002867E6">
      <w:pPr>
        <w:spacing w:after="0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052B1D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>7</w:t>
      </w:r>
      <w:r w:rsidR="000A35A5" w:rsidRPr="00052B1D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 xml:space="preserve"> </w:t>
      </w:r>
      <w:r w:rsidRPr="00052B1D">
        <w:rPr>
          <w:rFonts w:ascii="Arial" w:hAnsi="Arial" w:cs="Arial"/>
          <w:i/>
          <w:iCs/>
          <w:color w:val="000000"/>
          <w:sz w:val="20"/>
          <w:szCs w:val="20"/>
        </w:rPr>
        <w:t xml:space="preserve">Translational Bioinformatics, Murdoch Children’s Research Institute, Royal Children’s Hospital, Melbourne, </w:t>
      </w:r>
      <w:r w:rsidRPr="00052B1D">
        <w:rPr>
          <w:rFonts w:ascii="Arial" w:hAnsi="Arial" w:cs="Arial"/>
          <w:i/>
          <w:iCs/>
          <w:sz w:val="20"/>
          <w:szCs w:val="20"/>
        </w:rPr>
        <w:t xml:space="preserve">3052, </w:t>
      </w:r>
      <w:r w:rsidRPr="00052B1D">
        <w:rPr>
          <w:rFonts w:ascii="Arial" w:hAnsi="Arial" w:cs="Arial"/>
          <w:i/>
          <w:iCs/>
          <w:color w:val="000000"/>
          <w:sz w:val="20"/>
          <w:szCs w:val="20"/>
        </w:rPr>
        <w:t>Australia</w:t>
      </w:r>
    </w:p>
    <w:p w14:paraId="586E7E9B" w14:textId="710BEEC6" w:rsidR="00CF403A" w:rsidRPr="00052B1D" w:rsidRDefault="00CF403A" w:rsidP="00CF403A">
      <w:pPr>
        <w:pStyle w:val="BodyTextIndent2"/>
        <w:tabs>
          <w:tab w:val="left" w:pos="-142"/>
          <w:tab w:val="left" w:pos="8505"/>
          <w:tab w:val="left" w:pos="9072"/>
        </w:tabs>
        <w:spacing w:after="0" w:line="240" w:lineRule="auto"/>
        <w:ind w:left="0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052B1D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>8</w:t>
      </w:r>
      <w:r w:rsidR="000A35A5" w:rsidRPr="00052B1D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 xml:space="preserve"> </w:t>
      </w:r>
      <w:r w:rsidRPr="00052B1D">
        <w:rPr>
          <w:rFonts w:ascii="Arial" w:hAnsi="Arial" w:cs="Arial"/>
          <w:i/>
          <w:iCs/>
          <w:color w:val="000000"/>
          <w:sz w:val="20"/>
          <w:szCs w:val="20"/>
        </w:rPr>
        <w:t>Neurodisability and Rehabilitation</w:t>
      </w:r>
      <w:r w:rsidRPr="00052B1D">
        <w:rPr>
          <w:rFonts w:ascii="Arial" w:hAnsi="Arial" w:cs="Arial"/>
          <w:i/>
          <w:iCs/>
          <w:sz w:val="20"/>
          <w:szCs w:val="20"/>
        </w:rPr>
        <w:t>, Murdoch Children’s Research Institute, Royal Children’s Hospital, Melbourne, 3052, Australia</w:t>
      </w:r>
    </w:p>
    <w:p w14:paraId="6199A39A" w14:textId="77777777" w:rsidR="00CF403A" w:rsidRDefault="00CF403A" w:rsidP="001001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 w:themeColor="text1"/>
        </w:rPr>
      </w:pPr>
    </w:p>
    <w:p w14:paraId="6E13B77F" w14:textId="2E50057A" w:rsidR="004C649B" w:rsidRPr="00E33793" w:rsidRDefault="004C649B" w:rsidP="004C649B">
      <w:pPr>
        <w:spacing w:line="360" w:lineRule="auto"/>
        <w:contextualSpacing/>
        <w:jc w:val="both"/>
        <w:rPr>
          <w:rFonts w:ascii="Arial" w:hAnsi="Arial" w:cs="Arial"/>
        </w:rPr>
      </w:pPr>
      <w:bookmarkStart w:id="2" w:name="_Hlk145586822"/>
      <w:r w:rsidRPr="00E33793">
        <w:rPr>
          <w:rFonts w:ascii="Arial" w:hAnsi="Arial" w:cs="Arial"/>
          <w:b/>
          <w:color w:val="000000" w:themeColor="text1"/>
        </w:rPr>
        <w:t>Background</w:t>
      </w:r>
      <w:r w:rsidR="00052B1D">
        <w:rPr>
          <w:rFonts w:ascii="Arial" w:hAnsi="Arial" w:cs="Arial"/>
          <w:b/>
          <w:color w:val="000000" w:themeColor="text1"/>
        </w:rPr>
        <w:t xml:space="preserve"> and Aims</w:t>
      </w:r>
      <w:r w:rsidRPr="00E33793">
        <w:rPr>
          <w:rFonts w:ascii="Arial" w:hAnsi="Arial" w:cs="Arial"/>
          <w:b/>
          <w:color w:val="000000" w:themeColor="text1"/>
        </w:rPr>
        <w:t xml:space="preserve">: </w:t>
      </w:r>
      <w:r w:rsidRPr="00E33793">
        <w:rPr>
          <w:rFonts w:ascii="Arial" w:hAnsi="Arial" w:cs="Arial"/>
        </w:rPr>
        <w:t xml:space="preserve">Newborn screening using DNA methylation </w:t>
      </w:r>
      <w:r w:rsidR="00052B1D">
        <w:rPr>
          <w:rFonts w:ascii="Arial" w:hAnsi="Arial" w:cs="Arial"/>
        </w:rPr>
        <w:t>analysis</w:t>
      </w:r>
      <w:r w:rsidRPr="00E33793">
        <w:rPr>
          <w:rFonts w:ascii="Arial" w:hAnsi="Arial" w:cs="Arial"/>
        </w:rPr>
        <w:t xml:space="preserve"> for specific rare diseases, </w:t>
      </w:r>
      <w:r w:rsidRPr="00E33793">
        <w:rPr>
          <w:rFonts w:ascii="Arial" w:hAnsi="Arial" w:cs="Arial"/>
          <w:bCs/>
        </w:rPr>
        <w:t xml:space="preserve">may generate health benefits through early diagnosis and treatment. </w:t>
      </w:r>
      <w:r w:rsidRPr="00E33793">
        <w:rPr>
          <w:rFonts w:ascii="Arial" w:hAnsi="Arial" w:cs="Arial"/>
        </w:rPr>
        <w:t>This study describes development and application for 2</w:t>
      </w:r>
      <w:r w:rsidRPr="00E33793">
        <w:rPr>
          <w:rFonts w:ascii="Arial" w:hAnsi="Arial" w:cs="Arial"/>
          <w:vertAlign w:val="superscript"/>
        </w:rPr>
        <w:t>nd</w:t>
      </w:r>
      <w:r w:rsidRPr="00E33793">
        <w:rPr>
          <w:rFonts w:ascii="Arial" w:hAnsi="Arial" w:cs="Arial"/>
        </w:rPr>
        <w:t xml:space="preserve"> and 3</w:t>
      </w:r>
      <w:r w:rsidRPr="00E33793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>-</w:t>
      </w:r>
      <w:r w:rsidRPr="00E33793">
        <w:rPr>
          <w:rFonts w:ascii="Arial" w:hAnsi="Arial" w:cs="Arial"/>
        </w:rPr>
        <w:t>tier testing utilizing droplet digital PCR (ddPCR) and Low-Coverage Whole Genome Sequencing (LC-WGS)</w:t>
      </w:r>
      <w:r w:rsidR="00445734">
        <w:rPr>
          <w:rFonts w:ascii="Arial" w:hAnsi="Arial" w:cs="Arial"/>
        </w:rPr>
        <w:t xml:space="preserve"> using </w:t>
      </w:r>
      <w:r w:rsidR="00445734">
        <w:rPr>
          <w:rFonts w:ascii="Arial" w:hAnsi="Arial" w:cs="Arial"/>
          <w:bCs/>
          <w:color w:val="000000" w:themeColor="text1"/>
        </w:rPr>
        <w:t>a single 3mm newborn blo</w:t>
      </w:r>
      <w:r w:rsidR="00752317">
        <w:rPr>
          <w:rFonts w:ascii="Arial" w:hAnsi="Arial" w:cs="Arial"/>
          <w:bCs/>
          <w:color w:val="000000" w:themeColor="text1"/>
        </w:rPr>
        <w:t>o</w:t>
      </w:r>
      <w:r w:rsidR="00445734">
        <w:rPr>
          <w:rFonts w:ascii="Arial" w:hAnsi="Arial" w:cs="Arial"/>
          <w:bCs/>
          <w:color w:val="000000" w:themeColor="text1"/>
        </w:rPr>
        <w:t>d spot (NBS) punch</w:t>
      </w:r>
      <w:r w:rsidR="00F75E65">
        <w:rPr>
          <w:rFonts w:ascii="Arial" w:hAnsi="Arial" w:cs="Arial"/>
          <w:bCs/>
          <w:color w:val="000000" w:themeColor="text1"/>
        </w:rPr>
        <w:t xml:space="preserve"> for each infant tested</w:t>
      </w:r>
      <w:r w:rsidR="003C2343">
        <w:rPr>
          <w:rFonts w:ascii="Arial" w:hAnsi="Arial" w:cs="Arial"/>
          <w:bCs/>
          <w:color w:val="000000" w:themeColor="text1"/>
        </w:rPr>
        <w:t xml:space="preserve">. This </w:t>
      </w:r>
      <w:r w:rsidR="005A0FE3">
        <w:rPr>
          <w:rFonts w:ascii="Arial" w:hAnsi="Arial" w:cs="Arial"/>
          <w:bCs/>
          <w:color w:val="000000" w:themeColor="text1"/>
        </w:rPr>
        <w:t>workflow was developed to</w:t>
      </w:r>
      <w:r w:rsidRPr="00E33793">
        <w:rPr>
          <w:rFonts w:ascii="Arial" w:hAnsi="Arial" w:cs="Arial"/>
        </w:rPr>
        <w:t xml:space="preserve"> determine if individuals </w:t>
      </w:r>
      <w:r w:rsidR="007712F9">
        <w:rPr>
          <w:rFonts w:ascii="Arial" w:hAnsi="Arial" w:cs="Arial"/>
        </w:rPr>
        <w:t>with</w:t>
      </w:r>
      <w:r w:rsidRPr="00E33793">
        <w:rPr>
          <w:rFonts w:ascii="Arial" w:hAnsi="Arial" w:cs="Arial"/>
        </w:rPr>
        <w:t xml:space="preserve"> abnormal </w:t>
      </w:r>
      <w:r w:rsidR="00752317">
        <w:rPr>
          <w:rFonts w:ascii="Arial" w:hAnsi="Arial" w:cs="Arial"/>
        </w:rPr>
        <w:t xml:space="preserve">DNA </w:t>
      </w:r>
      <w:r w:rsidRPr="00E33793">
        <w:rPr>
          <w:rFonts w:ascii="Arial" w:hAnsi="Arial" w:cs="Arial"/>
        </w:rPr>
        <w:t>methylation</w:t>
      </w:r>
      <w:r w:rsidR="003C2343">
        <w:rPr>
          <w:rFonts w:ascii="Arial" w:hAnsi="Arial" w:cs="Arial"/>
        </w:rPr>
        <w:t>,</w:t>
      </w:r>
      <w:r w:rsidRPr="00E33793">
        <w:rPr>
          <w:rFonts w:ascii="Arial" w:hAnsi="Arial" w:cs="Arial"/>
        </w:rPr>
        <w:t xml:space="preserve"> </w:t>
      </w:r>
      <w:r w:rsidR="00445734">
        <w:rPr>
          <w:rFonts w:ascii="Arial" w:hAnsi="Arial" w:cs="Arial"/>
        </w:rPr>
        <w:t xml:space="preserve">reflective of </w:t>
      </w:r>
      <w:r w:rsidRPr="00E33793">
        <w:rPr>
          <w:rFonts w:ascii="Arial" w:hAnsi="Arial" w:cs="Arial"/>
        </w:rPr>
        <w:t>skewed X-inactivation</w:t>
      </w:r>
      <w:r w:rsidR="003C2343">
        <w:rPr>
          <w:rFonts w:ascii="Arial" w:hAnsi="Arial" w:cs="Arial"/>
        </w:rPr>
        <w:t>,</w:t>
      </w:r>
      <w:r w:rsidRPr="00E33793">
        <w:rPr>
          <w:rFonts w:ascii="Arial" w:hAnsi="Arial" w:cs="Arial"/>
        </w:rPr>
        <w:t xml:space="preserve"> have structural X chromosome abnormalities.   </w:t>
      </w:r>
    </w:p>
    <w:p w14:paraId="05738644" w14:textId="77777777" w:rsidR="004C649B" w:rsidRPr="00E33793" w:rsidRDefault="004C649B" w:rsidP="004C64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0903DB90" w14:textId="71AB444E" w:rsidR="00445734" w:rsidRDefault="004C649B" w:rsidP="004C649B">
      <w:pPr>
        <w:spacing w:line="360" w:lineRule="auto"/>
        <w:contextualSpacing/>
        <w:jc w:val="both"/>
        <w:rPr>
          <w:rFonts w:ascii="Arial" w:hAnsi="Arial" w:cs="Arial"/>
        </w:rPr>
      </w:pPr>
      <w:r w:rsidRPr="00E33793">
        <w:rPr>
          <w:rFonts w:ascii="Arial" w:hAnsi="Arial" w:cs="Arial"/>
          <w:b/>
          <w:color w:val="000000" w:themeColor="text1"/>
        </w:rPr>
        <w:t>Methods:</w:t>
      </w:r>
      <w:r w:rsidRPr="00E33793">
        <w:rPr>
          <w:rFonts w:ascii="Arial" w:hAnsi="Arial" w:cs="Arial"/>
          <w:bCs/>
          <w:color w:val="000000" w:themeColor="text1"/>
        </w:rPr>
        <w:t xml:space="preserve"> A novel ddPCR method was developed for 2</w:t>
      </w:r>
      <w:r w:rsidRPr="00E33793">
        <w:rPr>
          <w:rFonts w:ascii="Arial" w:hAnsi="Arial" w:cs="Arial"/>
          <w:bCs/>
          <w:color w:val="000000" w:themeColor="text1"/>
          <w:vertAlign w:val="superscript"/>
        </w:rPr>
        <w:t>nd</w:t>
      </w:r>
      <w:r>
        <w:rPr>
          <w:rFonts w:ascii="Arial" w:hAnsi="Arial" w:cs="Arial"/>
          <w:bCs/>
          <w:color w:val="000000" w:themeColor="text1"/>
        </w:rPr>
        <w:t>-</w:t>
      </w:r>
      <w:r w:rsidRPr="00E33793">
        <w:rPr>
          <w:rFonts w:ascii="Arial" w:hAnsi="Arial" w:cs="Arial"/>
          <w:bCs/>
          <w:color w:val="000000" w:themeColor="text1"/>
        </w:rPr>
        <w:t xml:space="preserve">tier testing </w:t>
      </w:r>
      <w:r>
        <w:rPr>
          <w:rFonts w:ascii="Arial" w:hAnsi="Arial" w:cs="Arial"/>
          <w:bCs/>
          <w:color w:val="000000" w:themeColor="text1"/>
        </w:rPr>
        <w:t xml:space="preserve">that </w:t>
      </w:r>
      <w:r w:rsidRPr="00E33793">
        <w:rPr>
          <w:rFonts w:ascii="Arial" w:hAnsi="Arial" w:cs="Arial"/>
          <w:bCs/>
          <w:color w:val="000000" w:themeColor="text1"/>
        </w:rPr>
        <w:t>target</w:t>
      </w:r>
      <w:r>
        <w:rPr>
          <w:rFonts w:ascii="Arial" w:hAnsi="Arial" w:cs="Arial"/>
          <w:bCs/>
          <w:color w:val="000000" w:themeColor="text1"/>
        </w:rPr>
        <w:t>ed</w:t>
      </w:r>
      <w:r w:rsidRPr="00E33793">
        <w:rPr>
          <w:rFonts w:ascii="Arial" w:hAnsi="Arial" w:cs="Arial"/>
          <w:bCs/>
          <w:color w:val="000000" w:themeColor="text1"/>
        </w:rPr>
        <w:t xml:space="preserve"> specific </w:t>
      </w:r>
      <w:r w:rsidR="00FA66C1">
        <w:rPr>
          <w:rFonts w:ascii="Arial" w:hAnsi="Arial" w:cs="Arial"/>
          <w:bCs/>
          <w:color w:val="000000" w:themeColor="text1"/>
        </w:rPr>
        <w:t>sex</w:t>
      </w:r>
      <w:r w:rsidRPr="00E33793">
        <w:rPr>
          <w:rFonts w:ascii="Arial" w:hAnsi="Arial" w:cs="Arial"/>
          <w:bCs/>
          <w:color w:val="000000" w:themeColor="text1"/>
        </w:rPr>
        <w:t xml:space="preserve"> chromosome markers. </w:t>
      </w:r>
      <w:r>
        <w:rPr>
          <w:rFonts w:ascii="Arial" w:hAnsi="Arial" w:cs="Arial"/>
          <w:bCs/>
          <w:color w:val="000000" w:themeColor="text1"/>
        </w:rPr>
        <w:t>M</w:t>
      </w:r>
      <w:r w:rsidRPr="00E33793">
        <w:rPr>
          <w:rFonts w:ascii="Arial" w:hAnsi="Arial" w:cs="Arial"/>
          <w:bCs/>
          <w:color w:val="000000" w:themeColor="text1"/>
        </w:rPr>
        <w:t>ale and female reference ranges were established</w:t>
      </w:r>
      <w:r w:rsidR="008A5639">
        <w:rPr>
          <w:rFonts w:ascii="Arial" w:hAnsi="Arial" w:cs="Arial"/>
          <w:bCs/>
          <w:color w:val="000000" w:themeColor="text1"/>
        </w:rPr>
        <w:t xml:space="preserve"> </w:t>
      </w:r>
      <w:r w:rsidRPr="00E33793">
        <w:rPr>
          <w:rFonts w:ascii="Arial" w:hAnsi="Arial" w:cs="Arial"/>
          <w:bCs/>
          <w:color w:val="000000" w:themeColor="text1"/>
        </w:rPr>
        <w:t xml:space="preserve">using </w:t>
      </w:r>
      <w:r w:rsidRPr="00E33793">
        <w:rPr>
          <w:rFonts w:ascii="Arial" w:hAnsi="Arial" w:cs="Arial"/>
          <w:color w:val="000000"/>
        </w:rPr>
        <w:t>newborn blood spots (NBS)</w:t>
      </w:r>
      <w:r w:rsidRPr="00E33793">
        <w:rPr>
          <w:rFonts w:ascii="Arial" w:hAnsi="Arial" w:cs="Arial"/>
          <w:bCs/>
          <w:color w:val="000000" w:themeColor="text1"/>
        </w:rPr>
        <w:t xml:space="preserve"> </w:t>
      </w:r>
      <w:r w:rsidR="00752317">
        <w:rPr>
          <w:rFonts w:ascii="Arial" w:hAnsi="Arial" w:cs="Arial"/>
          <w:bCs/>
          <w:color w:val="000000" w:themeColor="text1"/>
        </w:rPr>
        <w:t xml:space="preserve">of </w:t>
      </w:r>
      <w:r>
        <w:rPr>
          <w:rFonts w:ascii="Arial" w:hAnsi="Arial" w:cs="Arial"/>
          <w:bCs/>
          <w:color w:val="000000" w:themeColor="text1"/>
        </w:rPr>
        <w:t>1</w:t>
      </w:r>
      <w:r w:rsidR="005B63DB">
        <w:rPr>
          <w:rFonts w:ascii="Arial" w:hAnsi="Arial" w:cs="Arial"/>
          <w:bCs/>
          <w:color w:val="000000" w:themeColor="text1"/>
        </w:rPr>
        <w:t>5</w:t>
      </w:r>
      <w:r w:rsidRPr="00E33793">
        <w:rPr>
          <w:rFonts w:ascii="Arial" w:hAnsi="Arial" w:cs="Arial"/>
          <w:bCs/>
          <w:color w:val="000000" w:themeColor="text1"/>
        </w:rPr>
        <w:t xml:space="preserve"> male</w:t>
      </w:r>
      <w:r w:rsidR="00752317">
        <w:rPr>
          <w:rFonts w:ascii="Arial" w:hAnsi="Arial" w:cs="Arial"/>
          <w:bCs/>
          <w:color w:val="000000" w:themeColor="text1"/>
        </w:rPr>
        <w:t xml:space="preserve"> and</w:t>
      </w:r>
      <w:r w:rsidRPr="00E33793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20</w:t>
      </w:r>
      <w:r w:rsidRPr="00E33793">
        <w:rPr>
          <w:rFonts w:ascii="Arial" w:hAnsi="Arial" w:cs="Arial"/>
          <w:bCs/>
          <w:color w:val="000000" w:themeColor="text1"/>
        </w:rPr>
        <w:t xml:space="preserve"> </w:t>
      </w:r>
      <w:r w:rsidRPr="00445734">
        <w:rPr>
          <w:rFonts w:ascii="Arial" w:hAnsi="Arial" w:cs="Arial"/>
          <w:bCs/>
          <w:color w:val="000000" w:themeColor="text1"/>
        </w:rPr>
        <w:t>female</w:t>
      </w:r>
      <w:r w:rsidR="00752317">
        <w:rPr>
          <w:rFonts w:ascii="Arial" w:hAnsi="Arial" w:cs="Arial"/>
          <w:bCs/>
          <w:color w:val="000000" w:themeColor="text1"/>
        </w:rPr>
        <w:t xml:space="preserve"> infant controls</w:t>
      </w:r>
      <w:r w:rsidR="001A6A90">
        <w:rPr>
          <w:rFonts w:ascii="Arial" w:hAnsi="Arial" w:cs="Arial"/>
          <w:bCs/>
          <w:color w:val="000000" w:themeColor="text1"/>
        </w:rPr>
        <w:t xml:space="preserve"> </w:t>
      </w:r>
      <w:r w:rsidR="001A6A90" w:rsidRPr="00E33793">
        <w:rPr>
          <w:rFonts w:ascii="Arial" w:hAnsi="Arial" w:cs="Arial"/>
          <w:bCs/>
          <w:color w:val="000000" w:themeColor="text1"/>
        </w:rPr>
        <w:t>from the general population</w:t>
      </w:r>
      <w:r w:rsidRPr="00445734">
        <w:rPr>
          <w:rFonts w:ascii="Arial" w:hAnsi="Arial" w:cs="Arial"/>
          <w:bCs/>
          <w:color w:val="000000" w:themeColor="text1"/>
        </w:rPr>
        <w:t>. For 3</w:t>
      </w:r>
      <w:r w:rsidRPr="00445734">
        <w:rPr>
          <w:rFonts w:ascii="Arial" w:hAnsi="Arial" w:cs="Arial"/>
          <w:bCs/>
          <w:color w:val="000000" w:themeColor="text1"/>
          <w:vertAlign w:val="superscript"/>
        </w:rPr>
        <w:t>rd</w:t>
      </w:r>
      <w:r w:rsidRPr="00445734">
        <w:rPr>
          <w:rFonts w:ascii="Arial" w:hAnsi="Arial" w:cs="Arial"/>
          <w:bCs/>
          <w:color w:val="000000" w:themeColor="text1"/>
        </w:rPr>
        <w:t xml:space="preserve">-tier testing, </w:t>
      </w:r>
      <w:r w:rsidR="008A5639" w:rsidRPr="00445734">
        <w:rPr>
          <w:rFonts w:ascii="Arial" w:hAnsi="Arial" w:cs="Arial"/>
          <w:bCs/>
          <w:color w:val="000000" w:themeColor="text1"/>
        </w:rPr>
        <w:t xml:space="preserve">the bioinformatic pipeline for </w:t>
      </w:r>
      <w:r w:rsidRPr="00445734">
        <w:rPr>
          <w:rFonts w:ascii="Arial" w:hAnsi="Arial" w:cs="Arial"/>
          <w:bCs/>
          <w:color w:val="000000" w:themeColor="text1"/>
        </w:rPr>
        <w:t xml:space="preserve">LC-WGS was </w:t>
      </w:r>
      <w:r w:rsidR="008A5639" w:rsidRPr="00445734">
        <w:rPr>
          <w:rFonts w:ascii="Arial" w:hAnsi="Arial" w:cs="Arial"/>
          <w:bCs/>
          <w:color w:val="000000" w:themeColor="text1"/>
        </w:rPr>
        <w:t>developed using</w:t>
      </w:r>
      <w:r w:rsidR="00752317">
        <w:rPr>
          <w:rFonts w:ascii="Arial" w:hAnsi="Arial" w:cs="Arial"/>
          <w:bCs/>
          <w:color w:val="000000" w:themeColor="text1"/>
        </w:rPr>
        <w:t xml:space="preserve"> data from</w:t>
      </w:r>
      <w:r w:rsidR="008A5639" w:rsidRPr="00445734">
        <w:rPr>
          <w:rFonts w:ascii="Arial" w:hAnsi="Arial" w:cs="Arial"/>
          <w:bCs/>
          <w:color w:val="000000" w:themeColor="text1"/>
        </w:rPr>
        <w:t xml:space="preserve"> </w:t>
      </w:r>
      <w:r w:rsidRPr="00445734">
        <w:rPr>
          <w:rFonts w:ascii="Arial" w:hAnsi="Arial" w:cs="Arial"/>
          <w:bCs/>
          <w:color w:val="000000" w:themeColor="text1"/>
        </w:rPr>
        <w:t>NB</w:t>
      </w:r>
      <w:r w:rsidR="008A5639" w:rsidRPr="00445734">
        <w:rPr>
          <w:rFonts w:ascii="Arial" w:hAnsi="Arial" w:cs="Arial"/>
          <w:bCs/>
          <w:color w:val="000000" w:themeColor="text1"/>
        </w:rPr>
        <w:t>S</w:t>
      </w:r>
      <w:r w:rsidRPr="00445734">
        <w:rPr>
          <w:rFonts w:ascii="Arial" w:hAnsi="Arial" w:cs="Arial"/>
          <w:bCs/>
          <w:color w:val="000000" w:themeColor="text1"/>
        </w:rPr>
        <w:t xml:space="preserve"> </w:t>
      </w:r>
      <w:r w:rsidR="00752317">
        <w:rPr>
          <w:rFonts w:ascii="Arial" w:hAnsi="Arial" w:cs="Arial"/>
          <w:bCs/>
          <w:color w:val="000000" w:themeColor="text1"/>
        </w:rPr>
        <w:t xml:space="preserve">of </w:t>
      </w:r>
      <w:r w:rsidRPr="003C2343">
        <w:rPr>
          <w:rFonts w:ascii="Arial" w:hAnsi="Arial" w:cs="Arial"/>
          <w:bCs/>
          <w:color w:val="000000" w:themeColor="text1"/>
        </w:rPr>
        <w:t>14 male</w:t>
      </w:r>
      <w:r w:rsidR="00752317" w:rsidRPr="003C2343">
        <w:rPr>
          <w:rFonts w:ascii="Arial" w:hAnsi="Arial" w:cs="Arial"/>
          <w:bCs/>
          <w:color w:val="000000" w:themeColor="text1"/>
        </w:rPr>
        <w:t xml:space="preserve"> and</w:t>
      </w:r>
      <w:r w:rsidRPr="003C2343">
        <w:rPr>
          <w:rFonts w:ascii="Arial" w:hAnsi="Arial" w:cs="Arial"/>
          <w:bCs/>
          <w:color w:val="000000" w:themeColor="text1"/>
        </w:rPr>
        <w:t xml:space="preserve"> 14</w:t>
      </w:r>
      <w:r w:rsidRPr="00445734">
        <w:rPr>
          <w:rFonts w:ascii="Arial" w:hAnsi="Arial" w:cs="Arial"/>
          <w:bCs/>
          <w:color w:val="000000" w:themeColor="text1"/>
        </w:rPr>
        <w:t xml:space="preserve"> female</w:t>
      </w:r>
      <w:r w:rsidR="00752317">
        <w:rPr>
          <w:rFonts w:ascii="Arial" w:hAnsi="Arial" w:cs="Arial"/>
          <w:bCs/>
          <w:color w:val="000000" w:themeColor="text1"/>
        </w:rPr>
        <w:t xml:space="preserve"> infant controls</w:t>
      </w:r>
      <w:r w:rsidRPr="00445734">
        <w:rPr>
          <w:rFonts w:ascii="Arial" w:hAnsi="Arial" w:cs="Arial"/>
          <w:bCs/>
          <w:color w:val="000000" w:themeColor="text1"/>
        </w:rPr>
        <w:t>. The 2</w:t>
      </w:r>
      <w:r w:rsidRPr="00445734">
        <w:rPr>
          <w:rFonts w:ascii="Arial" w:hAnsi="Arial" w:cs="Arial"/>
          <w:bCs/>
          <w:color w:val="000000" w:themeColor="text1"/>
          <w:vertAlign w:val="superscript"/>
        </w:rPr>
        <w:t>nd</w:t>
      </w:r>
      <w:r w:rsidRPr="00445734">
        <w:rPr>
          <w:rFonts w:ascii="Arial" w:hAnsi="Arial" w:cs="Arial"/>
          <w:bCs/>
          <w:color w:val="000000" w:themeColor="text1"/>
        </w:rPr>
        <w:t xml:space="preserve">-tier ddPCR test was applied to </w:t>
      </w:r>
      <w:r w:rsidR="001A6A90">
        <w:rPr>
          <w:rFonts w:ascii="Arial" w:hAnsi="Arial" w:cs="Arial"/>
          <w:bCs/>
          <w:color w:val="000000" w:themeColor="text1"/>
        </w:rPr>
        <w:t>314</w:t>
      </w:r>
      <w:r w:rsidRPr="00445734">
        <w:rPr>
          <w:rFonts w:ascii="Arial" w:hAnsi="Arial" w:cs="Arial"/>
        </w:rPr>
        <w:t xml:space="preserve"> in</w:t>
      </w:r>
      <w:r w:rsidRPr="00E33793">
        <w:rPr>
          <w:rFonts w:ascii="Arial" w:hAnsi="Arial" w:cs="Arial"/>
        </w:rPr>
        <w:t xml:space="preserve">dividuals </w:t>
      </w:r>
      <w:r w:rsidR="00FA66C1">
        <w:rPr>
          <w:rFonts w:ascii="Arial" w:hAnsi="Arial" w:cs="Arial"/>
        </w:rPr>
        <w:t>shortlisted</w:t>
      </w:r>
      <w:r w:rsidRPr="00E337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from 9,149 female</w:t>
      </w:r>
      <w:r w:rsidR="00FA66C1">
        <w:rPr>
          <w:rFonts w:ascii="Arial" w:hAnsi="Arial" w:cs="Arial"/>
        </w:rPr>
        <w:t xml:space="preserve"> NBS</w:t>
      </w:r>
      <w:r>
        <w:rPr>
          <w:rFonts w:ascii="Arial" w:hAnsi="Arial" w:cs="Arial"/>
        </w:rPr>
        <w:t xml:space="preserve"> (consented for de-identified research) </w:t>
      </w:r>
      <w:r w:rsidRPr="00E33793">
        <w:rPr>
          <w:rFonts w:ascii="Arial" w:hAnsi="Arial" w:cs="Arial"/>
        </w:rPr>
        <w:t>by 1</w:t>
      </w:r>
      <w:r w:rsidRPr="00E33793">
        <w:rPr>
          <w:rFonts w:ascii="Arial" w:hAnsi="Arial" w:cs="Arial"/>
          <w:vertAlign w:val="superscript"/>
        </w:rPr>
        <w:t>st</w:t>
      </w:r>
      <w:r w:rsidRPr="00E33793">
        <w:rPr>
          <w:rFonts w:ascii="Arial" w:hAnsi="Arial" w:cs="Arial"/>
        </w:rPr>
        <w:t xml:space="preserve">-tier methylation testing to have abnormal </w:t>
      </w:r>
      <w:r w:rsidRPr="003B3DF3">
        <w:rPr>
          <w:rFonts w:ascii="Arial" w:hAnsi="Arial" w:cs="Arial"/>
          <w:i/>
          <w:iCs/>
        </w:rPr>
        <w:t>FMR1</w:t>
      </w:r>
      <w:r>
        <w:rPr>
          <w:rFonts w:ascii="Arial" w:hAnsi="Arial" w:cs="Arial"/>
        </w:rPr>
        <w:t xml:space="preserve"> </w:t>
      </w:r>
      <w:r w:rsidRPr="00E33793">
        <w:rPr>
          <w:rFonts w:ascii="Arial" w:hAnsi="Arial" w:cs="Arial"/>
        </w:rPr>
        <w:t>methylation signatures</w:t>
      </w:r>
      <w:r w:rsidR="00445734">
        <w:rPr>
          <w:rFonts w:ascii="Arial" w:hAnsi="Arial" w:cs="Arial"/>
        </w:rPr>
        <w:t xml:space="preserve"> suggesting severe skewing in X-inactivation.</w:t>
      </w:r>
    </w:p>
    <w:p w14:paraId="6326C8A8" w14:textId="7FB321CE" w:rsidR="004C649B" w:rsidRPr="00E620CD" w:rsidRDefault="004C649B" w:rsidP="004C64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68F88AA5" w14:textId="3B48F559" w:rsidR="003A0155" w:rsidRDefault="004C649B" w:rsidP="004C64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  <w:r w:rsidRPr="00E620CD">
        <w:rPr>
          <w:rFonts w:ascii="Arial" w:hAnsi="Arial" w:cs="Arial"/>
          <w:b/>
          <w:color w:val="000000" w:themeColor="text1"/>
        </w:rPr>
        <w:t>Results:</w:t>
      </w:r>
      <w:r w:rsidRPr="00E620CD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 xml:space="preserve">Of the </w:t>
      </w:r>
      <w:r w:rsidR="001A6A90">
        <w:rPr>
          <w:rFonts w:ascii="Arial" w:hAnsi="Arial" w:cs="Arial"/>
          <w:bCs/>
          <w:color w:val="000000" w:themeColor="text1"/>
        </w:rPr>
        <w:t xml:space="preserve">314 </w:t>
      </w:r>
      <w:r w:rsidR="00FA66C1">
        <w:rPr>
          <w:rFonts w:ascii="Arial" w:hAnsi="Arial" w:cs="Arial"/>
          <w:bCs/>
          <w:color w:val="000000" w:themeColor="text1"/>
        </w:rPr>
        <w:t xml:space="preserve">shortlisted </w:t>
      </w:r>
      <w:r>
        <w:rPr>
          <w:rFonts w:ascii="Arial" w:hAnsi="Arial" w:cs="Arial"/>
          <w:bCs/>
          <w:color w:val="000000" w:themeColor="text1"/>
        </w:rPr>
        <w:t>female</w:t>
      </w:r>
      <w:r w:rsidR="00FA66C1">
        <w:rPr>
          <w:rFonts w:ascii="Arial" w:hAnsi="Arial" w:cs="Arial"/>
          <w:bCs/>
          <w:color w:val="000000" w:themeColor="text1"/>
        </w:rPr>
        <w:t xml:space="preserve"> NBS, 2</w:t>
      </w:r>
      <w:r w:rsidR="00FA66C1" w:rsidRPr="00FA66C1">
        <w:rPr>
          <w:rFonts w:ascii="Arial" w:hAnsi="Arial" w:cs="Arial"/>
          <w:bCs/>
          <w:color w:val="000000" w:themeColor="text1"/>
          <w:vertAlign w:val="superscript"/>
        </w:rPr>
        <w:t>nd</w:t>
      </w:r>
      <w:r w:rsidR="00FA66C1">
        <w:rPr>
          <w:rFonts w:ascii="Arial" w:hAnsi="Arial" w:cs="Arial"/>
          <w:bCs/>
          <w:color w:val="000000" w:themeColor="text1"/>
        </w:rPr>
        <w:t xml:space="preserve">-tier ddPCR testing </w:t>
      </w:r>
      <w:r w:rsidR="00F4029C">
        <w:rPr>
          <w:rFonts w:ascii="Arial" w:hAnsi="Arial" w:cs="Arial"/>
          <w:bCs/>
          <w:color w:val="000000" w:themeColor="text1"/>
        </w:rPr>
        <w:t>identified</w:t>
      </w:r>
      <w:r w:rsidRPr="008A5639">
        <w:rPr>
          <w:rFonts w:ascii="Arial" w:hAnsi="Arial" w:cs="Arial"/>
          <w:bCs/>
          <w:color w:val="000000" w:themeColor="text1"/>
        </w:rPr>
        <w:t xml:space="preserve"> </w:t>
      </w:r>
      <w:r w:rsidR="00F4029C">
        <w:rPr>
          <w:rFonts w:ascii="Arial" w:hAnsi="Arial" w:cs="Arial"/>
          <w:bCs/>
          <w:color w:val="000000" w:themeColor="text1"/>
        </w:rPr>
        <w:t>36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FA66C1">
        <w:rPr>
          <w:rFonts w:ascii="Arial" w:hAnsi="Arial" w:cs="Arial"/>
          <w:bCs/>
          <w:color w:val="000000" w:themeColor="text1"/>
        </w:rPr>
        <w:t xml:space="preserve">individuals </w:t>
      </w:r>
      <w:r w:rsidR="00F4029C">
        <w:rPr>
          <w:rFonts w:ascii="Arial" w:hAnsi="Arial" w:cs="Arial"/>
          <w:bCs/>
          <w:color w:val="000000" w:themeColor="text1"/>
        </w:rPr>
        <w:t>with abnormal X chromosome copy number</w:t>
      </w:r>
      <w:r>
        <w:rPr>
          <w:rFonts w:ascii="Arial" w:hAnsi="Arial" w:cs="Arial"/>
          <w:bCs/>
          <w:color w:val="000000" w:themeColor="text1"/>
        </w:rPr>
        <w:t xml:space="preserve">. </w:t>
      </w:r>
      <w:r w:rsidR="00052B1D">
        <w:rPr>
          <w:rFonts w:ascii="Arial" w:hAnsi="Arial" w:cs="Arial"/>
          <w:bCs/>
          <w:color w:val="000000" w:themeColor="text1"/>
        </w:rPr>
        <w:t xml:space="preserve">Individuals’ </w:t>
      </w:r>
      <w:r w:rsidR="00F4029C">
        <w:rPr>
          <w:rFonts w:ascii="Arial" w:hAnsi="Arial" w:cs="Arial"/>
          <w:bCs/>
          <w:color w:val="000000" w:themeColor="text1"/>
        </w:rPr>
        <w:t>sex was confirmed as female</w:t>
      </w:r>
      <w:r w:rsidR="00F75E65">
        <w:rPr>
          <w:rFonts w:ascii="Arial" w:hAnsi="Arial" w:cs="Arial"/>
          <w:bCs/>
          <w:color w:val="000000" w:themeColor="text1"/>
        </w:rPr>
        <w:t xml:space="preserve"> </w:t>
      </w:r>
      <w:r w:rsidR="00F4029C">
        <w:rPr>
          <w:rFonts w:ascii="Arial" w:hAnsi="Arial" w:cs="Arial"/>
          <w:bCs/>
          <w:color w:val="000000" w:themeColor="text1"/>
        </w:rPr>
        <w:t xml:space="preserve">with negative results for an </w:t>
      </w:r>
      <w:r w:rsidR="00F4029C" w:rsidRPr="00F4029C">
        <w:rPr>
          <w:rFonts w:ascii="Arial" w:hAnsi="Arial" w:cs="Arial"/>
          <w:bCs/>
          <w:i/>
          <w:iCs/>
          <w:color w:val="000000" w:themeColor="text1"/>
        </w:rPr>
        <w:t>SRY</w:t>
      </w:r>
      <w:r w:rsidR="00F4029C">
        <w:rPr>
          <w:rFonts w:ascii="Arial" w:hAnsi="Arial" w:cs="Arial"/>
          <w:bCs/>
          <w:color w:val="000000" w:themeColor="text1"/>
        </w:rPr>
        <w:t xml:space="preserve"> marker </w:t>
      </w:r>
      <w:r w:rsidR="00F75E65">
        <w:rPr>
          <w:rFonts w:ascii="Arial" w:hAnsi="Arial" w:cs="Arial"/>
          <w:bCs/>
          <w:color w:val="000000" w:themeColor="text1"/>
        </w:rPr>
        <w:t>located on the Y chromosome</w:t>
      </w:r>
      <w:r w:rsidR="003A0155">
        <w:rPr>
          <w:rFonts w:ascii="Arial" w:hAnsi="Arial" w:cs="Arial"/>
          <w:bCs/>
          <w:color w:val="000000" w:themeColor="text1"/>
        </w:rPr>
        <w:t xml:space="preserve">. An initial batch of four NBS with the greatest outlier X-Chromosome marker results were reflexed for LC-WGS, which </w:t>
      </w:r>
      <w:r w:rsidR="003A0155">
        <w:rPr>
          <w:rFonts w:ascii="Arial" w:hAnsi="Arial" w:cs="Arial"/>
          <w:bCs/>
          <w:color w:val="000000" w:themeColor="text1"/>
        </w:rPr>
        <w:lastRenderedPageBreak/>
        <w:t>confirmed two sample</w:t>
      </w:r>
      <w:r w:rsidR="00F75E65">
        <w:rPr>
          <w:rFonts w:ascii="Arial" w:hAnsi="Arial" w:cs="Arial"/>
          <w:bCs/>
          <w:color w:val="000000" w:themeColor="text1"/>
        </w:rPr>
        <w:t>s with presence of</w:t>
      </w:r>
      <w:r w:rsidR="003A0155">
        <w:rPr>
          <w:rFonts w:ascii="Arial" w:hAnsi="Arial" w:cs="Arial"/>
          <w:bCs/>
          <w:color w:val="000000" w:themeColor="text1"/>
        </w:rPr>
        <w:t xml:space="preserve"> </w:t>
      </w:r>
      <w:r w:rsidR="005A0FE3">
        <w:rPr>
          <w:rFonts w:ascii="Arial" w:hAnsi="Arial" w:cs="Arial"/>
          <w:bCs/>
          <w:color w:val="000000" w:themeColor="text1"/>
        </w:rPr>
        <w:t>trisomy X</w:t>
      </w:r>
      <w:r w:rsidR="003A0155">
        <w:rPr>
          <w:rFonts w:ascii="Arial" w:hAnsi="Arial" w:cs="Arial"/>
          <w:bCs/>
          <w:color w:val="000000" w:themeColor="text1"/>
        </w:rPr>
        <w:t>. The LC-WGS for the second batch of 32 NBS samples are currently pending.</w:t>
      </w:r>
    </w:p>
    <w:p w14:paraId="54F3F985" w14:textId="6AB1D1D7" w:rsidR="004C649B" w:rsidRPr="00E620CD" w:rsidRDefault="004C649B" w:rsidP="004C64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4E836578" w14:textId="7FBC9088" w:rsidR="003A5178" w:rsidRDefault="004C649B" w:rsidP="003A0155">
      <w:pPr>
        <w:spacing w:line="360" w:lineRule="auto"/>
        <w:contextualSpacing/>
        <w:jc w:val="both"/>
        <w:rPr>
          <w:color w:val="000000"/>
        </w:rPr>
      </w:pPr>
      <w:r w:rsidRPr="00E620CD">
        <w:rPr>
          <w:rFonts w:ascii="Arial" w:hAnsi="Arial" w:cs="Arial"/>
          <w:b/>
          <w:color w:val="000000" w:themeColor="text1"/>
        </w:rPr>
        <w:t>Conclusion</w:t>
      </w:r>
      <w:r w:rsidR="00052B1D">
        <w:rPr>
          <w:rFonts w:ascii="Arial" w:hAnsi="Arial" w:cs="Arial"/>
          <w:b/>
          <w:color w:val="000000" w:themeColor="text1"/>
        </w:rPr>
        <w:t xml:space="preserve"> and Significance/Impact</w:t>
      </w:r>
      <w:r w:rsidRPr="00E620CD">
        <w:rPr>
          <w:rFonts w:ascii="Arial" w:hAnsi="Arial" w:cs="Arial"/>
          <w:b/>
          <w:color w:val="000000" w:themeColor="text1"/>
        </w:rPr>
        <w:t>:</w:t>
      </w:r>
      <w:r w:rsidRPr="00E620CD">
        <w:rPr>
          <w:rFonts w:ascii="Arial" w:hAnsi="Arial" w:cs="Arial"/>
          <w:bCs/>
          <w:color w:val="000000" w:themeColor="text1"/>
        </w:rPr>
        <w:t xml:space="preserve"> </w:t>
      </w:r>
      <w:r w:rsidR="00F75E65">
        <w:rPr>
          <w:rFonts w:ascii="Arial" w:hAnsi="Arial" w:cs="Arial"/>
          <w:bCs/>
          <w:color w:val="000000" w:themeColor="text1"/>
        </w:rPr>
        <w:t>I</w:t>
      </w:r>
      <w:r w:rsidR="003C2343">
        <w:rPr>
          <w:rFonts w:ascii="Arial" w:hAnsi="Arial" w:cs="Arial"/>
          <w:color w:val="000000"/>
        </w:rPr>
        <w:t>t</w:t>
      </w:r>
      <w:r w:rsidR="003A5178" w:rsidRPr="003A0155">
        <w:rPr>
          <w:rFonts w:ascii="Arial" w:hAnsi="Arial" w:cs="Arial"/>
          <w:color w:val="000000"/>
        </w:rPr>
        <w:t xml:space="preserve"> was feasible to </w:t>
      </w:r>
      <w:r w:rsidR="00F75E65">
        <w:rPr>
          <w:rFonts w:ascii="Arial" w:hAnsi="Arial" w:cs="Arial"/>
          <w:color w:val="000000"/>
        </w:rPr>
        <w:t xml:space="preserve">perform confirmatory testing </w:t>
      </w:r>
      <w:r w:rsidR="001A6A90">
        <w:rPr>
          <w:rFonts w:ascii="Arial" w:hAnsi="Arial" w:cs="Arial"/>
          <w:color w:val="000000"/>
        </w:rPr>
        <w:t xml:space="preserve">for X chromosome </w:t>
      </w:r>
      <w:r w:rsidR="003A5178" w:rsidRPr="003A0155">
        <w:rPr>
          <w:rFonts w:ascii="Arial" w:hAnsi="Arial" w:cs="Arial"/>
          <w:color w:val="000000"/>
        </w:rPr>
        <w:t xml:space="preserve">structural abnormalities using ddPCR and LC-WGS </w:t>
      </w:r>
      <w:r w:rsidR="00752317" w:rsidRPr="003A0155">
        <w:rPr>
          <w:rFonts w:ascii="Arial" w:hAnsi="Arial" w:cs="Arial"/>
          <w:color w:val="000000"/>
        </w:rPr>
        <w:t>on</w:t>
      </w:r>
      <w:r w:rsidR="003A5178" w:rsidRPr="003A0155">
        <w:rPr>
          <w:rFonts w:ascii="Arial" w:hAnsi="Arial" w:cs="Arial"/>
          <w:color w:val="000000"/>
        </w:rPr>
        <w:t xml:space="preserve"> </w:t>
      </w:r>
      <w:r w:rsidR="003A5178" w:rsidRPr="003A0155">
        <w:rPr>
          <w:rFonts w:ascii="Arial" w:hAnsi="Arial" w:cs="Arial"/>
          <w:bCs/>
          <w:color w:val="000000" w:themeColor="text1"/>
        </w:rPr>
        <w:t>a single 3mm NBS punch</w:t>
      </w:r>
      <w:r w:rsidR="00F75E65" w:rsidRPr="00F75E65">
        <w:rPr>
          <w:rFonts w:ascii="Arial" w:hAnsi="Arial" w:cs="Arial"/>
          <w:color w:val="000000"/>
        </w:rPr>
        <w:t xml:space="preserve"> </w:t>
      </w:r>
      <w:r w:rsidR="00F75E65">
        <w:rPr>
          <w:rFonts w:ascii="Arial" w:hAnsi="Arial" w:cs="Arial"/>
          <w:color w:val="000000"/>
        </w:rPr>
        <w:t xml:space="preserve">per infant from </w:t>
      </w:r>
      <w:r w:rsidR="00052B1D">
        <w:rPr>
          <w:rFonts w:ascii="Arial" w:hAnsi="Arial" w:cs="Arial"/>
          <w:color w:val="000000"/>
        </w:rPr>
        <w:t>314</w:t>
      </w:r>
      <w:r w:rsidR="00F75E65" w:rsidRPr="003A0155">
        <w:rPr>
          <w:rFonts w:ascii="Arial" w:hAnsi="Arial" w:cs="Arial"/>
          <w:color w:val="000000"/>
        </w:rPr>
        <w:t xml:space="preserve"> female</w:t>
      </w:r>
      <w:r w:rsidR="00F75E65">
        <w:rPr>
          <w:rFonts w:ascii="Arial" w:hAnsi="Arial" w:cs="Arial"/>
          <w:color w:val="000000"/>
        </w:rPr>
        <w:t>s</w:t>
      </w:r>
      <w:r w:rsidR="00F75E65" w:rsidRPr="003A0155">
        <w:rPr>
          <w:rFonts w:ascii="Arial" w:hAnsi="Arial" w:cs="Arial"/>
          <w:color w:val="000000"/>
        </w:rPr>
        <w:t xml:space="preserve"> with skewed X-inactivation</w:t>
      </w:r>
      <w:r w:rsidR="003A5178" w:rsidRPr="003A0155">
        <w:rPr>
          <w:rFonts w:ascii="Arial" w:hAnsi="Arial" w:cs="Arial"/>
          <w:bCs/>
          <w:color w:val="000000" w:themeColor="text1"/>
        </w:rPr>
        <w:t xml:space="preserve">.  </w:t>
      </w:r>
      <w:r w:rsidR="003A5178" w:rsidRPr="003A0155">
        <w:rPr>
          <w:rFonts w:ascii="Arial" w:hAnsi="Arial" w:cs="Arial"/>
          <w:color w:val="000000"/>
        </w:rPr>
        <w:t>Th</w:t>
      </w:r>
      <w:r w:rsidR="00752317" w:rsidRPr="003A0155">
        <w:rPr>
          <w:rFonts w:ascii="Arial" w:hAnsi="Arial" w:cs="Arial"/>
          <w:color w:val="000000"/>
        </w:rPr>
        <w:t>e</w:t>
      </w:r>
      <w:r w:rsidR="003A5178" w:rsidRPr="003A0155">
        <w:rPr>
          <w:rFonts w:ascii="Arial" w:hAnsi="Arial" w:cs="Arial"/>
          <w:color w:val="000000"/>
        </w:rPr>
        <w:t>s</w:t>
      </w:r>
      <w:r w:rsidR="00752317" w:rsidRPr="003A0155">
        <w:rPr>
          <w:rFonts w:ascii="Arial" w:hAnsi="Arial" w:cs="Arial"/>
          <w:color w:val="000000"/>
        </w:rPr>
        <w:t>e</w:t>
      </w:r>
      <w:r w:rsidR="003A5178" w:rsidRPr="003A0155">
        <w:rPr>
          <w:rFonts w:ascii="Arial" w:hAnsi="Arial" w:cs="Arial"/>
          <w:color w:val="000000"/>
        </w:rPr>
        <w:t xml:space="preserve"> </w:t>
      </w:r>
      <w:r w:rsidR="00752317" w:rsidRPr="003A0155">
        <w:rPr>
          <w:rFonts w:ascii="Arial" w:hAnsi="Arial" w:cs="Arial"/>
          <w:color w:val="000000"/>
        </w:rPr>
        <w:t>material requirements</w:t>
      </w:r>
      <w:r w:rsidR="001A6A90">
        <w:rPr>
          <w:rFonts w:ascii="Arial" w:hAnsi="Arial" w:cs="Arial"/>
          <w:color w:val="000000"/>
        </w:rPr>
        <w:t xml:space="preserve"> for this workflow</w:t>
      </w:r>
      <w:r w:rsidR="00752317" w:rsidRPr="003A0155">
        <w:rPr>
          <w:rFonts w:ascii="Arial" w:hAnsi="Arial" w:cs="Arial"/>
          <w:color w:val="000000"/>
        </w:rPr>
        <w:t xml:space="preserve"> are in line with</w:t>
      </w:r>
      <w:r w:rsidR="003A5178" w:rsidRPr="003A0155">
        <w:rPr>
          <w:rFonts w:ascii="Arial" w:hAnsi="Arial" w:cs="Arial"/>
          <w:color w:val="000000"/>
        </w:rPr>
        <w:t xml:space="preserve"> </w:t>
      </w:r>
      <w:r w:rsidR="00752317" w:rsidRPr="003A0155">
        <w:rPr>
          <w:rFonts w:ascii="Arial" w:hAnsi="Arial" w:cs="Arial"/>
          <w:color w:val="000000"/>
        </w:rPr>
        <w:t xml:space="preserve">those of </w:t>
      </w:r>
      <w:r w:rsidR="003A5178" w:rsidRPr="003A0155">
        <w:rPr>
          <w:rFonts w:ascii="Arial" w:hAnsi="Arial" w:cs="Arial"/>
          <w:color w:val="000000"/>
        </w:rPr>
        <w:t xml:space="preserve">the current </w:t>
      </w:r>
      <w:r w:rsidR="003C2343">
        <w:rPr>
          <w:rFonts w:ascii="Arial" w:hAnsi="Arial" w:cs="Arial"/>
          <w:color w:val="000000"/>
        </w:rPr>
        <w:t xml:space="preserve">standard-of-care </w:t>
      </w:r>
      <w:r w:rsidR="003A5178" w:rsidRPr="003A0155">
        <w:rPr>
          <w:rFonts w:ascii="Arial" w:hAnsi="Arial" w:cs="Arial"/>
          <w:color w:val="000000"/>
        </w:rPr>
        <w:t>newborn screening program</w:t>
      </w:r>
      <w:r w:rsidR="003C2343">
        <w:rPr>
          <w:rFonts w:ascii="Arial" w:hAnsi="Arial" w:cs="Arial"/>
          <w:color w:val="000000"/>
        </w:rPr>
        <w:t>s</w:t>
      </w:r>
      <w:r w:rsidR="00752317" w:rsidRPr="003A0155">
        <w:rPr>
          <w:rFonts w:ascii="Arial" w:hAnsi="Arial" w:cs="Arial"/>
          <w:color w:val="000000"/>
        </w:rPr>
        <w:t>.</w:t>
      </w:r>
      <w:r w:rsidR="003A5178" w:rsidRPr="0040083B">
        <w:rPr>
          <w:rFonts w:ascii="Arial" w:hAnsi="Arial" w:cs="Arial"/>
          <w:color w:val="000000"/>
          <w:sz w:val="20"/>
          <w:szCs w:val="20"/>
        </w:rPr>
        <w:t xml:space="preserve"> </w:t>
      </w:r>
    </w:p>
    <w:bookmarkEnd w:id="2"/>
    <w:p w14:paraId="5CF3EBAD" w14:textId="77777777" w:rsidR="004C649B" w:rsidRDefault="004C649B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04F27274" w14:textId="64BE1068" w:rsidR="005A0FE3" w:rsidRDefault="005A0FE3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3CC989AE" w14:textId="1ED2B0FD" w:rsidR="00AD38B0" w:rsidRDefault="006475FA" w:rsidP="00AD38B0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6475FA">
        <w:rPr>
          <w:rFonts w:ascii="Arial" w:hAnsi="Arial" w:cs="Arial"/>
          <w:b/>
          <w:color w:val="000000" w:themeColor="text1"/>
        </w:rPr>
        <w:t>Lay Title: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AD38B0" w:rsidRPr="00F25729">
        <w:rPr>
          <w:rFonts w:ascii="Arial" w:hAnsi="Arial" w:cs="Arial"/>
          <w:b/>
          <w:color w:val="000000" w:themeColor="text1"/>
        </w:rPr>
        <w:t>Screening for X chromosome abnormalities in Victorian newborns</w:t>
      </w:r>
    </w:p>
    <w:p w14:paraId="6508239C" w14:textId="1AB3A264" w:rsidR="006475FA" w:rsidRPr="006475FA" w:rsidRDefault="006475FA" w:rsidP="00100165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1C38EA52" w14:textId="4E821C1D" w:rsidR="006475FA" w:rsidRDefault="006475FA" w:rsidP="001001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707D5395" w14:textId="1F9477F9" w:rsidR="006475FA" w:rsidRDefault="0099512C" w:rsidP="001001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Caleb Cartagena</w:t>
      </w:r>
      <w:r w:rsidR="006475FA" w:rsidRPr="009A1C63">
        <w:rPr>
          <w:rFonts w:ascii="Arial" w:hAnsi="Arial" w:cs="Arial"/>
          <w:color w:val="000000" w:themeColor="text1"/>
          <w:vertAlign w:val="superscript"/>
        </w:rPr>
        <w:t>1</w:t>
      </w:r>
      <w:r w:rsidR="006475FA">
        <w:rPr>
          <w:rFonts w:ascii="Arial" w:hAnsi="Arial" w:cs="Arial"/>
          <w:color w:val="000000" w:themeColor="text1"/>
        </w:rPr>
        <w:t xml:space="preserve"> </w:t>
      </w:r>
    </w:p>
    <w:p w14:paraId="0902CFA5" w14:textId="77777777" w:rsidR="00100165" w:rsidRDefault="00100165" w:rsidP="001001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3CA4E93" w14:textId="4744DE60" w:rsidR="002D45E7" w:rsidRPr="00052B1D" w:rsidRDefault="006475FA" w:rsidP="002D45E7">
      <w:pPr>
        <w:contextualSpacing/>
        <w:jc w:val="both"/>
        <w:rPr>
          <w:rFonts w:ascii="Arial" w:hAnsi="Arial" w:cs="Arial"/>
          <w:i/>
          <w:sz w:val="20"/>
          <w:szCs w:val="20"/>
        </w:rPr>
      </w:pPr>
      <w:r w:rsidRPr="00052B1D">
        <w:rPr>
          <w:rFonts w:ascii="Arial" w:hAnsi="Arial" w:cs="Arial"/>
          <w:bCs/>
          <w:i/>
          <w:color w:val="000000" w:themeColor="text1"/>
          <w:vertAlign w:val="superscript"/>
        </w:rPr>
        <w:t>1</w:t>
      </w:r>
      <w:r w:rsidR="002D45E7" w:rsidRPr="00052B1D">
        <w:rPr>
          <w:rFonts w:ascii="Arial" w:hAnsi="Arial" w:cs="Arial"/>
          <w:i/>
          <w:sz w:val="20"/>
          <w:szCs w:val="20"/>
        </w:rPr>
        <w:t>Diagnosis and Development, Murdoch Children’s Research Institute, Royal Children’s Hospital, Melbourne, Parkville, 3052, Australia</w:t>
      </w:r>
    </w:p>
    <w:p w14:paraId="0DBBAFA5" w14:textId="77777777" w:rsidR="003C2343" w:rsidRDefault="003C2343" w:rsidP="009951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18B9508" w14:textId="18681086" w:rsidR="003A0155" w:rsidRPr="003C2343" w:rsidRDefault="006475FA" w:rsidP="005A0FE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</w:rPr>
      </w:pPr>
      <w:r w:rsidRPr="006475FA">
        <w:rPr>
          <w:rFonts w:ascii="Arial" w:hAnsi="Arial" w:cs="Arial"/>
          <w:b/>
          <w:bCs/>
        </w:rPr>
        <w:t>Lay Summary:</w:t>
      </w:r>
      <w:r>
        <w:rPr>
          <w:rFonts w:ascii="Arial" w:hAnsi="Arial" w:cs="Arial"/>
        </w:rPr>
        <w:t xml:space="preserve"> </w:t>
      </w:r>
      <w:r w:rsidR="003A0155" w:rsidRPr="003C2343">
        <w:rPr>
          <w:rFonts w:ascii="Arial" w:eastAsia="Times New Roman" w:hAnsi="Arial" w:cs="Arial"/>
          <w:lang w:eastAsia="en-AU"/>
        </w:rPr>
        <w:t>Affecting one in every</w:t>
      </w:r>
      <w:r w:rsidR="003A0155" w:rsidRPr="003C2343">
        <w:rPr>
          <w:rFonts w:ascii="Arial" w:eastAsia="Times New Roman" w:hAnsi="Arial" w:cs="Arial"/>
          <w:b/>
          <w:bCs/>
          <w:lang w:eastAsia="en-AU"/>
        </w:rPr>
        <w:t xml:space="preserve"> </w:t>
      </w:r>
      <w:r w:rsidR="003A0155" w:rsidRPr="003C2343">
        <w:rPr>
          <w:rFonts w:ascii="Arial" w:eastAsia="Times New Roman" w:hAnsi="Arial" w:cs="Arial"/>
          <w:lang w:eastAsia="en-AU"/>
        </w:rPr>
        <w:t xml:space="preserve">300 - 400 births, sex chromosome abnormalities are one of the most common forms of chromosomal anomaly within the general population. Current standard-of-care newborn screening programs </w:t>
      </w:r>
      <w:r w:rsidR="003C2343" w:rsidRPr="003C2343">
        <w:rPr>
          <w:rFonts w:ascii="Arial" w:eastAsia="Times New Roman" w:hAnsi="Arial" w:cs="Arial"/>
          <w:lang w:eastAsia="en-AU"/>
        </w:rPr>
        <w:t>do not include these disorders</w:t>
      </w:r>
      <w:r w:rsidR="005A0FE3">
        <w:rPr>
          <w:rFonts w:ascii="Arial" w:eastAsia="Times New Roman" w:hAnsi="Arial" w:cs="Arial"/>
          <w:lang w:eastAsia="en-AU"/>
        </w:rPr>
        <w:t xml:space="preserve"> in their testing</w:t>
      </w:r>
      <w:r w:rsidR="003C2343" w:rsidRPr="003C2343">
        <w:rPr>
          <w:rFonts w:ascii="Arial" w:eastAsia="Times New Roman" w:hAnsi="Arial" w:cs="Arial"/>
          <w:lang w:eastAsia="en-AU"/>
        </w:rPr>
        <w:t xml:space="preserve"> and many affected newborns often do not receive a correct diagnosis within their first year of life. </w:t>
      </w:r>
      <w:r w:rsidR="007C4D60">
        <w:rPr>
          <w:rFonts w:ascii="Arial" w:eastAsia="Times New Roman" w:hAnsi="Arial" w:cs="Arial"/>
          <w:lang w:eastAsia="en-AU"/>
        </w:rPr>
        <w:t>This study describes a new testing approach which could be used to identify these conditions in infants.</w:t>
      </w:r>
      <w:r w:rsidR="003C2343" w:rsidRPr="003C2343">
        <w:rPr>
          <w:rFonts w:ascii="Arial" w:eastAsia="Times New Roman" w:hAnsi="Arial" w:cs="Arial"/>
          <w:lang w:eastAsia="en-AU"/>
        </w:rPr>
        <w:t xml:space="preserve"> </w:t>
      </w:r>
    </w:p>
    <w:p w14:paraId="16DFDF22" w14:textId="35B24FB8" w:rsidR="006475FA" w:rsidRPr="005A26D6" w:rsidRDefault="006475FA" w:rsidP="006475F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</w:rPr>
      </w:pPr>
    </w:p>
    <w:p w14:paraId="58FFE106" w14:textId="29F57C82" w:rsidR="006475FA" w:rsidRPr="005A26D6" w:rsidRDefault="006475FA" w:rsidP="00BA5BAC">
      <w:pPr>
        <w:spacing w:after="0" w:line="240" w:lineRule="auto"/>
        <w:rPr>
          <w:rFonts w:ascii="Arial" w:hAnsi="Arial" w:cs="Arial"/>
          <w:color w:val="FF0000"/>
        </w:rPr>
      </w:pPr>
    </w:p>
    <w:sectPr w:rsidR="006475FA" w:rsidRPr="005A26D6" w:rsidSect="003E4332">
      <w:headerReference w:type="default" r:id="rId12"/>
      <w:footerReference w:type="default" r:id="rId13"/>
      <w:pgSz w:w="11906" w:h="16838"/>
      <w:pgMar w:top="1440" w:right="1440" w:bottom="1440" w:left="1440" w:header="708" w:footer="22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68741" w14:textId="77777777" w:rsidR="00F6662E" w:rsidRDefault="00F6662E">
      <w:r>
        <w:separator/>
      </w:r>
    </w:p>
  </w:endnote>
  <w:endnote w:type="continuationSeparator" w:id="0">
    <w:p w14:paraId="2463F91F" w14:textId="77777777" w:rsidR="00F6662E" w:rsidRDefault="00F66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99321859"/>
      <w:docPartObj>
        <w:docPartGallery w:val="Page Numbers (Bottom of Page)"/>
        <w:docPartUnique/>
      </w:docPartObj>
    </w:sdtPr>
    <w:sdtContent>
      <w:p w14:paraId="206C1E61" w14:textId="2A31FECE" w:rsidR="005A64E2" w:rsidRDefault="005A64E2" w:rsidP="0051715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EB7E8D5" w14:textId="77777777" w:rsidR="005A64E2" w:rsidRDefault="005A64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34026599"/>
      <w:docPartObj>
        <w:docPartGallery w:val="Page Numbers (Bottom of Page)"/>
        <w:docPartUnique/>
      </w:docPartObj>
    </w:sdtPr>
    <w:sdtContent>
      <w:p w14:paraId="14452458" w14:textId="5EB24C1C" w:rsidR="005A64E2" w:rsidRDefault="005A64E2" w:rsidP="0051715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43B754" w14:textId="01B382EC" w:rsidR="00BD3B36" w:rsidRDefault="00BD3B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7CADF" w14:textId="77777777" w:rsidR="00BD3B36" w:rsidRDefault="00BD3B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97A12" w14:textId="77777777" w:rsidR="00F6662E" w:rsidRDefault="00F6662E">
      <w:r>
        <w:separator/>
      </w:r>
    </w:p>
  </w:footnote>
  <w:footnote w:type="continuationSeparator" w:id="0">
    <w:p w14:paraId="2412B969" w14:textId="77777777" w:rsidR="00F6662E" w:rsidRDefault="00F66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1B35" w14:textId="77777777" w:rsidR="00013097" w:rsidRDefault="00013097" w:rsidP="00010D1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F595AD" w14:textId="77777777" w:rsidR="00013097" w:rsidRDefault="000130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7042" w14:textId="1E0172AD" w:rsidR="00013097" w:rsidRDefault="005A64E2" w:rsidP="005A64E2">
    <w:pPr>
      <w:pStyle w:val="Header"/>
      <w:jc w:val="center"/>
    </w:pPr>
    <w:r>
      <w:t>6</w:t>
    </w:r>
    <w:r w:rsidR="005B099C">
      <w:t>2</w:t>
    </w:r>
    <w:r w:rsidR="005B099C" w:rsidRPr="005B099C">
      <w:rPr>
        <w:vertAlign w:val="superscript"/>
      </w:rPr>
      <w:t>nd</w:t>
    </w:r>
    <w:r>
      <w:t xml:space="preserve"> ASMR National Scientific Conference 202</w:t>
    </w:r>
    <w:r w:rsidR="005B099C">
      <w:t>3</w:t>
    </w:r>
    <w:r>
      <w:t>: Abstract Submission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2E18B" w14:textId="40C367AA" w:rsidR="00BD3B36" w:rsidRDefault="00BD3B36" w:rsidP="005A64E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6562A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4D4A2D"/>
    <w:multiLevelType w:val="hybridMultilevel"/>
    <w:tmpl w:val="BD2CE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924F4"/>
    <w:multiLevelType w:val="hybridMultilevel"/>
    <w:tmpl w:val="A0624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1214C"/>
    <w:multiLevelType w:val="hybridMultilevel"/>
    <w:tmpl w:val="172E8A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56095"/>
    <w:multiLevelType w:val="hybridMultilevel"/>
    <w:tmpl w:val="1B90A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23047"/>
    <w:multiLevelType w:val="hybridMultilevel"/>
    <w:tmpl w:val="DFA43DD0"/>
    <w:lvl w:ilvl="0" w:tplc="E91C67E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4C60C4"/>
    <w:multiLevelType w:val="hybridMultilevel"/>
    <w:tmpl w:val="45180D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40091"/>
    <w:multiLevelType w:val="hybridMultilevel"/>
    <w:tmpl w:val="C1C2A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13E86"/>
    <w:multiLevelType w:val="hybridMultilevel"/>
    <w:tmpl w:val="CECAC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C7FF4"/>
    <w:multiLevelType w:val="hybridMultilevel"/>
    <w:tmpl w:val="20301F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FB41352"/>
    <w:multiLevelType w:val="hybridMultilevel"/>
    <w:tmpl w:val="81F2A7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14487"/>
    <w:multiLevelType w:val="hybridMultilevel"/>
    <w:tmpl w:val="8660B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416733">
    <w:abstractNumId w:val="10"/>
  </w:num>
  <w:num w:numId="2" w16cid:durableId="646275970">
    <w:abstractNumId w:val="3"/>
  </w:num>
  <w:num w:numId="3" w16cid:durableId="1862012511">
    <w:abstractNumId w:val="6"/>
  </w:num>
  <w:num w:numId="4" w16cid:durableId="6102703">
    <w:abstractNumId w:val="4"/>
  </w:num>
  <w:num w:numId="5" w16cid:durableId="614870522">
    <w:abstractNumId w:val="5"/>
  </w:num>
  <w:num w:numId="6" w16cid:durableId="1134326889">
    <w:abstractNumId w:val="0"/>
  </w:num>
  <w:num w:numId="7" w16cid:durableId="1804420680">
    <w:abstractNumId w:val="7"/>
  </w:num>
  <w:num w:numId="8" w16cid:durableId="382214757">
    <w:abstractNumId w:val="1"/>
  </w:num>
  <w:num w:numId="9" w16cid:durableId="2001928573">
    <w:abstractNumId w:val="8"/>
  </w:num>
  <w:num w:numId="10" w16cid:durableId="1135223748">
    <w:abstractNumId w:val="2"/>
  </w:num>
  <w:num w:numId="11" w16cid:durableId="1162507828">
    <w:abstractNumId w:val="9"/>
  </w:num>
  <w:num w:numId="12" w16cid:durableId="12528128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F5F"/>
    <w:rsid w:val="00010D10"/>
    <w:rsid w:val="00013097"/>
    <w:rsid w:val="00014D4B"/>
    <w:rsid w:val="00026AF7"/>
    <w:rsid w:val="00030AE9"/>
    <w:rsid w:val="00031E0D"/>
    <w:rsid w:val="000343E6"/>
    <w:rsid w:val="0004547A"/>
    <w:rsid w:val="0005088C"/>
    <w:rsid w:val="00052B1D"/>
    <w:rsid w:val="00062F4F"/>
    <w:rsid w:val="000710EC"/>
    <w:rsid w:val="00074678"/>
    <w:rsid w:val="00087022"/>
    <w:rsid w:val="00093036"/>
    <w:rsid w:val="000A35A5"/>
    <w:rsid w:val="000B1CD4"/>
    <w:rsid w:val="000B1FC2"/>
    <w:rsid w:val="000C198B"/>
    <w:rsid w:val="000C3202"/>
    <w:rsid w:val="000D25B8"/>
    <w:rsid w:val="000F0AF2"/>
    <w:rsid w:val="00100165"/>
    <w:rsid w:val="00107A84"/>
    <w:rsid w:val="00112BFA"/>
    <w:rsid w:val="00116A36"/>
    <w:rsid w:val="0012110A"/>
    <w:rsid w:val="001247BB"/>
    <w:rsid w:val="001542B2"/>
    <w:rsid w:val="00157C0F"/>
    <w:rsid w:val="00167938"/>
    <w:rsid w:val="00172CBD"/>
    <w:rsid w:val="001747C8"/>
    <w:rsid w:val="001772EC"/>
    <w:rsid w:val="00182618"/>
    <w:rsid w:val="00193B01"/>
    <w:rsid w:val="00195263"/>
    <w:rsid w:val="00195AAF"/>
    <w:rsid w:val="001A2137"/>
    <w:rsid w:val="001A3387"/>
    <w:rsid w:val="001A6A90"/>
    <w:rsid w:val="001B1667"/>
    <w:rsid w:val="001B1E93"/>
    <w:rsid w:val="001C11F1"/>
    <w:rsid w:val="001C3BC2"/>
    <w:rsid w:val="001C58F8"/>
    <w:rsid w:val="001D40A3"/>
    <w:rsid w:val="001E3B0F"/>
    <w:rsid w:val="001F4AAD"/>
    <w:rsid w:val="001F6F3B"/>
    <w:rsid w:val="00200172"/>
    <w:rsid w:val="00216F47"/>
    <w:rsid w:val="00233CA7"/>
    <w:rsid w:val="002413A6"/>
    <w:rsid w:val="002475CE"/>
    <w:rsid w:val="00253283"/>
    <w:rsid w:val="00266ABD"/>
    <w:rsid w:val="0027762E"/>
    <w:rsid w:val="00285503"/>
    <w:rsid w:val="002867E6"/>
    <w:rsid w:val="002A33BA"/>
    <w:rsid w:val="002A73BB"/>
    <w:rsid w:val="002B78A0"/>
    <w:rsid w:val="002C780D"/>
    <w:rsid w:val="002C7859"/>
    <w:rsid w:val="002C7B74"/>
    <w:rsid w:val="002D45E7"/>
    <w:rsid w:val="002D61A9"/>
    <w:rsid w:val="002F4AD2"/>
    <w:rsid w:val="002F5075"/>
    <w:rsid w:val="002F5369"/>
    <w:rsid w:val="00324657"/>
    <w:rsid w:val="00341E98"/>
    <w:rsid w:val="003529EC"/>
    <w:rsid w:val="00362191"/>
    <w:rsid w:val="003733DB"/>
    <w:rsid w:val="00381F36"/>
    <w:rsid w:val="0038426A"/>
    <w:rsid w:val="003A0155"/>
    <w:rsid w:val="003A5178"/>
    <w:rsid w:val="003B3DF3"/>
    <w:rsid w:val="003B5238"/>
    <w:rsid w:val="003B5FDB"/>
    <w:rsid w:val="003B6051"/>
    <w:rsid w:val="003B7832"/>
    <w:rsid w:val="003C2343"/>
    <w:rsid w:val="003D2860"/>
    <w:rsid w:val="003D2C94"/>
    <w:rsid w:val="003E204D"/>
    <w:rsid w:val="003E3F78"/>
    <w:rsid w:val="003E4332"/>
    <w:rsid w:val="003E73C7"/>
    <w:rsid w:val="003F4E33"/>
    <w:rsid w:val="0040028E"/>
    <w:rsid w:val="004244A9"/>
    <w:rsid w:val="00424CE4"/>
    <w:rsid w:val="00434DDC"/>
    <w:rsid w:val="00443612"/>
    <w:rsid w:val="00443AC3"/>
    <w:rsid w:val="00445734"/>
    <w:rsid w:val="00453B10"/>
    <w:rsid w:val="004554AE"/>
    <w:rsid w:val="00455816"/>
    <w:rsid w:val="004567C8"/>
    <w:rsid w:val="004720B7"/>
    <w:rsid w:val="00475BA5"/>
    <w:rsid w:val="0049178B"/>
    <w:rsid w:val="00492549"/>
    <w:rsid w:val="004A76FD"/>
    <w:rsid w:val="004B10D1"/>
    <w:rsid w:val="004B59C7"/>
    <w:rsid w:val="004C41AC"/>
    <w:rsid w:val="004C50E9"/>
    <w:rsid w:val="004C649B"/>
    <w:rsid w:val="004C7F68"/>
    <w:rsid w:val="004E1D71"/>
    <w:rsid w:val="004F15E3"/>
    <w:rsid w:val="004F7F4D"/>
    <w:rsid w:val="00536AFE"/>
    <w:rsid w:val="00541D4C"/>
    <w:rsid w:val="00544567"/>
    <w:rsid w:val="00544B29"/>
    <w:rsid w:val="0055061E"/>
    <w:rsid w:val="0055205F"/>
    <w:rsid w:val="005542A7"/>
    <w:rsid w:val="0055556C"/>
    <w:rsid w:val="005A0FE3"/>
    <w:rsid w:val="005A256A"/>
    <w:rsid w:val="005A26D6"/>
    <w:rsid w:val="005A64E2"/>
    <w:rsid w:val="005B099C"/>
    <w:rsid w:val="005B615C"/>
    <w:rsid w:val="005B63DB"/>
    <w:rsid w:val="005B704C"/>
    <w:rsid w:val="005B7179"/>
    <w:rsid w:val="00611C1A"/>
    <w:rsid w:val="00634C83"/>
    <w:rsid w:val="006360E6"/>
    <w:rsid w:val="0064067D"/>
    <w:rsid w:val="00643F97"/>
    <w:rsid w:val="00644096"/>
    <w:rsid w:val="006475FA"/>
    <w:rsid w:val="00647D4F"/>
    <w:rsid w:val="006557A2"/>
    <w:rsid w:val="00661990"/>
    <w:rsid w:val="00664D06"/>
    <w:rsid w:val="006708CC"/>
    <w:rsid w:val="00671BA9"/>
    <w:rsid w:val="00683A3F"/>
    <w:rsid w:val="006925D0"/>
    <w:rsid w:val="00693466"/>
    <w:rsid w:val="006943FB"/>
    <w:rsid w:val="006A0413"/>
    <w:rsid w:val="006A13E3"/>
    <w:rsid w:val="006A63E2"/>
    <w:rsid w:val="006B4BEB"/>
    <w:rsid w:val="006B63AE"/>
    <w:rsid w:val="006E3ABA"/>
    <w:rsid w:val="006E5516"/>
    <w:rsid w:val="0071578F"/>
    <w:rsid w:val="007215D3"/>
    <w:rsid w:val="00736E19"/>
    <w:rsid w:val="00737CB1"/>
    <w:rsid w:val="00746992"/>
    <w:rsid w:val="0075140C"/>
    <w:rsid w:val="00752317"/>
    <w:rsid w:val="007615FD"/>
    <w:rsid w:val="007712F9"/>
    <w:rsid w:val="007804A8"/>
    <w:rsid w:val="00784A18"/>
    <w:rsid w:val="007A1120"/>
    <w:rsid w:val="007B4EBD"/>
    <w:rsid w:val="007C3A51"/>
    <w:rsid w:val="007C4D60"/>
    <w:rsid w:val="007C662D"/>
    <w:rsid w:val="007E155C"/>
    <w:rsid w:val="007E5F5F"/>
    <w:rsid w:val="007F27D8"/>
    <w:rsid w:val="007F430A"/>
    <w:rsid w:val="007F6223"/>
    <w:rsid w:val="008027EB"/>
    <w:rsid w:val="00802BD6"/>
    <w:rsid w:val="008071FA"/>
    <w:rsid w:val="00816C54"/>
    <w:rsid w:val="00831FF7"/>
    <w:rsid w:val="00844F69"/>
    <w:rsid w:val="008472D8"/>
    <w:rsid w:val="00851974"/>
    <w:rsid w:val="008573B3"/>
    <w:rsid w:val="00857A80"/>
    <w:rsid w:val="008657EB"/>
    <w:rsid w:val="00865B49"/>
    <w:rsid w:val="00865CCB"/>
    <w:rsid w:val="00871DC3"/>
    <w:rsid w:val="008A02D4"/>
    <w:rsid w:val="008A0805"/>
    <w:rsid w:val="008A3182"/>
    <w:rsid w:val="008A5639"/>
    <w:rsid w:val="008B016E"/>
    <w:rsid w:val="008B655C"/>
    <w:rsid w:val="008C0F09"/>
    <w:rsid w:val="008C3149"/>
    <w:rsid w:val="008C406D"/>
    <w:rsid w:val="008C7D26"/>
    <w:rsid w:val="008F1ED5"/>
    <w:rsid w:val="008F4A78"/>
    <w:rsid w:val="009006E4"/>
    <w:rsid w:val="0091238A"/>
    <w:rsid w:val="00923FA5"/>
    <w:rsid w:val="00925A8D"/>
    <w:rsid w:val="009305E5"/>
    <w:rsid w:val="00951F4A"/>
    <w:rsid w:val="00965AD0"/>
    <w:rsid w:val="00966667"/>
    <w:rsid w:val="00975FEC"/>
    <w:rsid w:val="009935DF"/>
    <w:rsid w:val="0099512C"/>
    <w:rsid w:val="009954B1"/>
    <w:rsid w:val="00995C0F"/>
    <w:rsid w:val="00997C75"/>
    <w:rsid w:val="009A1C63"/>
    <w:rsid w:val="009A256E"/>
    <w:rsid w:val="009A3D68"/>
    <w:rsid w:val="009A6230"/>
    <w:rsid w:val="009C271D"/>
    <w:rsid w:val="009D062F"/>
    <w:rsid w:val="009D5FB6"/>
    <w:rsid w:val="009D6DEC"/>
    <w:rsid w:val="009E19F9"/>
    <w:rsid w:val="009E5423"/>
    <w:rsid w:val="009F2C35"/>
    <w:rsid w:val="009F2D82"/>
    <w:rsid w:val="00A032C6"/>
    <w:rsid w:val="00A03D76"/>
    <w:rsid w:val="00A1196F"/>
    <w:rsid w:val="00A14949"/>
    <w:rsid w:val="00A16A83"/>
    <w:rsid w:val="00A20262"/>
    <w:rsid w:val="00A24630"/>
    <w:rsid w:val="00A263CE"/>
    <w:rsid w:val="00A26EBA"/>
    <w:rsid w:val="00A33239"/>
    <w:rsid w:val="00A42E43"/>
    <w:rsid w:val="00A43247"/>
    <w:rsid w:val="00A45712"/>
    <w:rsid w:val="00A472B2"/>
    <w:rsid w:val="00A5627C"/>
    <w:rsid w:val="00A60538"/>
    <w:rsid w:val="00A636F5"/>
    <w:rsid w:val="00A65819"/>
    <w:rsid w:val="00A67AAA"/>
    <w:rsid w:val="00A735C4"/>
    <w:rsid w:val="00A86935"/>
    <w:rsid w:val="00A90D40"/>
    <w:rsid w:val="00A92BDE"/>
    <w:rsid w:val="00AA4D1C"/>
    <w:rsid w:val="00AB2F29"/>
    <w:rsid w:val="00AC0DD3"/>
    <w:rsid w:val="00AC15ED"/>
    <w:rsid w:val="00AD38B0"/>
    <w:rsid w:val="00AE6DB4"/>
    <w:rsid w:val="00B0135B"/>
    <w:rsid w:val="00B413F0"/>
    <w:rsid w:val="00B4472D"/>
    <w:rsid w:val="00B46F5B"/>
    <w:rsid w:val="00B62A92"/>
    <w:rsid w:val="00B64F1B"/>
    <w:rsid w:val="00B77F6C"/>
    <w:rsid w:val="00B83E7B"/>
    <w:rsid w:val="00B84345"/>
    <w:rsid w:val="00B87191"/>
    <w:rsid w:val="00BA019A"/>
    <w:rsid w:val="00BA4F6A"/>
    <w:rsid w:val="00BA5BAC"/>
    <w:rsid w:val="00BB03D8"/>
    <w:rsid w:val="00BC6AF8"/>
    <w:rsid w:val="00BD2F8F"/>
    <w:rsid w:val="00BD3B36"/>
    <w:rsid w:val="00BD3F79"/>
    <w:rsid w:val="00BD7C7B"/>
    <w:rsid w:val="00BE5AB1"/>
    <w:rsid w:val="00BF2C64"/>
    <w:rsid w:val="00BF7D75"/>
    <w:rsid w:val="00C02794"/>
    <w:rsid w:val="00C06FCF"/>
    <w:rsid w:val="00C1218E"/>
    <w:rsid w:val="00C159E2"/>
    <w:rsid w:val="00C34539"/>
    <w:rsid w:val="00C5183E"/>
    <w:rsid w:val="00C5223F"/>
    <w:rsid w:val="00C624BF"/>
    <w:rsid w:val="00C92A5C"/>
    <w:rsid w:val="00CA24F7"/>
    <w:rsid w:val="00CA346F"/>
    <w:rsid w:val="00CB3E36"/>
    <w:rsid w:val="00CC61BB"/>
    <w:rsid w:val="00CD711F"/>
    <w:rsid w:val="00CD7F93"/>
    <w:rsid w:val="00CF403A"/>
    <w:rsid w:val="00D036A5"/>
    <w:rsid w:val="00D30E14"/>
    <w:rsid w:val="00D31EE1"/>
    <w:rsid w:val="00D3214A"/>
    <w:rsid w:val="00D37CAC"/>
    <w:rsid w:val="00D40708"/>
    <w:rsid w:val="00D42A6D"/>
    <w:rsid w:val="00D4385A"/>
    <w:rsid w:val="00D53D0C"/>
    <w:rsid w:val="00D67679"/>
    <w:rsid w:val="00D97904"/>
    <w:rsid w:val="00DB458C"/>
    <w:rsid w:val="00DC0049"/>
    <w:rsid w:val="00DC1877"/>
    <w:rsid w:val="00DC5D37"/>
    <w:rsid w:val="00DD0C97"/>
    <w:rsid w:val="00DD38D1"/>
    <w:rsid w:val="00DD57FE"/>
    <w:rsid w:val="00DE5A62"/>
    <w:rsid w:val="00E00C59"/>
    <w:rsid w:val="00E0557C"/>
    <w:rsid w:val="00E21A76"/>
    <w:rsid w:val="00E3150B"/>
    <w:rsid w:val="00E32675"/>
    <w:rsid w:val="00E33793"/>
    <w:rsid w:val="00E341ED"/>
    <w:rsid w:val="00E50AB7"/>
    <w:rsid w:val="00E5398A"/>
    <w:rsid w:val="00E605BA"/>
    <w:rsid w:val="00E60899"/>
    <w:rsid w:val="00E620CD"/>
    <w:rsid w:val="00E64739"/>
    <w:rsid w:val="00E705A0"/>
    <w:rsid w:val="00E70FA3"/>
    <w:rsid w:val="00E71078"/>
    <w:rsid w:val="00E72E22"/>
    <w:rsid w:val="00E73F6A"/>
    <w:rsid w:val="00E96FB6"/>
    <w:rsid w:val="00EB02B7"/>
    <w:rsid w:val="00EB2D41"/>
    <w:rsid w:val="00EB4AE7"/>
    <w:rsid w:val="00EB5AAB"/>
    <w:rsid w:val="00EC022C"/>
    <w:rsid w:val="00EC4D0A"/>
    <w:rsid w:val="00ED74C9"/>
    <w:rsid w:val="00EE2676"/>
    <w:rsid w:val="00EF31B8"/>
    <w:rsid w:val="00F21176"/>
    <w:rsid w:val="00F25729"/>
    <w:rsid w:val="00F4029C"/>
    <w:rsid w:val="00F45BED"/>
    <w:rsid w:val="00F5384B"/>
    <w:rsid w:val="00F6662E"/>
    <w:rsid w:val="00F708F4"/>
    <w:rsid w:val="00F75A71"/>
    <w:rsid w:val="00F75E65"/>
    <w:rsid w:val="00F8181C"/>
    <w:rsid w:val="00F82C93"/>
    <w:rsid w:val="00F9527D"/>
    <w:rsid w:val="00FA66C1"/>
    <w:rsid w:val="00FB4F26"/>
    <w:rsid w:val="00FB74B2"/>
    <w:rsid w:val="00FC13D1"/>
    <w:rsid w:val="00FE3995"/>
    <w:rsid w:val="00FF142A"/>
    <w:rsid w:val="00FF520C"/>
    <w:rsid w:val="00FF738E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2AB813"/>
  <w15:docId w15:val="{6B161CFD-D817-4496-891C-718FEF8D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45E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7E5F5F"/>
    <w:rPr>
      <w:color w:val="0000FF"/>
      <w:u w:val="single"/>
    </w:rPr>
  </w:style>
  <w:style w:type="paragraph" w:customStyle="1" w:styleId="ColorfulList-Accent11">
    <w:name w:val="Colorful List - Accent 11"/>
    <w:basedOn w:val="Normal"/>
    <w:qFormat/>
    <w:rsid w:val="007E5F5F"/>
    <w:pPr>
      <w:ind w:left="720"/>
      <w:contextualSpacing/>
    </w:pPr>
  </w:style>
  <w:style w:type="paragraph" w:styleId="Header">
    <w:name w:val="header"/>
    <w:basedOn w:val="Normal"/>
    <w:rsid w:val="00AC0DD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0DD3"/>
  </w:style>
  <w:style w:type="paragraph" w:styleId="BalloonText">
    <w:name w:val="Balloon Text"/>
    <w:basedOn w:val="Normal"/>
    <w:link w:val="BalloonTextChar"/>
    <w:rsid w:val="00802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27EB"/>
    <w:rPr>
      <w:rFonts w:ascii="Tahoma" w:eastAsia="Calibri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semiHidden/>
    <w:unhideWhenUsed/>
    <w:rsid w:val="002D61A9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5A6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A64E2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5A64E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A64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A64E2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A64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A64E2"/>
    <w:rPr>
      <w:rFonts w:ascii="Calibri" w:eastAsia="Calibri" w:hAnsi="Calibri"/>
      <w:b/>
      <w:bCs/>
      <w:lang w:eastAsia="en-US"/>
    </w:rPr>
  </w:style>
  <w:style w:type="table" w:styleId="TableGrid">
    <w:name w:val="Table Grid"/>
    <w:basedOn w:val="TableNormal"/>
    <w:rsid w:val="0015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783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A1C6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C7859"/>
    <w:rPr>
      <w:b/>
      <w:bCs/>
    </w:rPr>
  </w:style>
  <w:style w:type="character" w:customStyle="1" w:styleId="apple-converted-space">
    <w:name w:val="apple-converted-space"/>
    <w:basedOn w:val="DefaultParagraphFont"/>
    <w:rsid w:val="002C7859"/>
  </w:style>
  <w:style w:type="paragraph" w:styleId="NormalWeb">
    <w:name w:val="Normal (Web)"/>
    <w:basedOn w:val="Normal"/>
    <w:uiPriority w:val="99"/>
    <w:semiHidden/>
    <w:unhideWhenUsed/>
    <w:rsid w:val="00B64F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8A02D4"/>
    <w:rPr>
      <w:rFonts w:ascii="Calibri" w:eastAsia="Calibri" w:hAnsi="Calibri"/>
      <w:sz w:val="22"/>
      <w:szCs w:val="22"/>
      <w:lang w:eastAsia="en-US"/>
    </w:rPr>
  </w:style>
  <w:style w:type="paragraph" w:customStyle="1" w:styleId="Teaser">
    <w:name w:val="Teaser"/>
    <w:basedOn w:val="Normal"/>
    <w:rsid w:val="00CF403A"/>
    <w:pPr>
      <w:spacing w:before="120"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aragraph">
    <w:name w:val="Paragraph"/>
    <w:basedOn w:val="Normal"/>
    <w:link w:val="ParagraphChar"/>
    <w:rsid w:val="00CF403A"/>
    <w:pPr>
      <w:spacing w:before="120" w:after="0" w:line="240" w:lineRule="auto"/>
      <w:ind w:firstLine="720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F403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F403A"/>
    <w:rPr>
      <w:rFonts w:ascii="Calibri" w:eastAsia="Calibri" w:hAnsi="Calibri"/>
      <w:sz w:val="22"/>
      <w:szCs w:val="22"/>
      <w:lang w:eastAsia="en-US"/>
    </w:rPr>
  </w:style>
  <w:style w:type="character" w:customStyle="1" w:styleId="ParagraphChar">
    <w:name w:val="Paragraph Char"/>
    <w:basedOn w:val="DefaultParagraphFont"/>
    <w:link w:val="Paragraph"/>
    <w:rsid w:val="00CF403A"/>
    <w:rPr>
      <w:sz w:val="24"/>
      <w:szCs w:val="24"/>
      <w:lang w:val="en-US" w:eastAsia="en-US"/>
    </w:rPr>
  </w:style>
  <w:style w:type="character" w:customStyle="1" w:styleId="cf01">
    <w:name w:val="cf01"/>
    <w:basedOn w:val="DefaultParagraphFont"/>
    <w:rsid w:val="00CF403A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BD3F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5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7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Nmerical.XSL" StyleName="ISO 690 - Numerical Reference" Version="1987"/>
</file>

<file path=customXml/itemProps1.xml><?xml version="1.0" encoding="utf-8"?>
<ds:datastoreItem xmlns:ds="http://schemas.openxmlformats.org/officeDocument/2006/customXml" ds:itemID="{4C756570-60D1-934D-99C1-68225E4A7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AUTHORS</vt:lpstr>
    </vt:vector>
  </TitlesOfParts>
  <Company>CYWHS</Company>
  <LinksUpToDate>false</LinksUpToDate>
  <CharactersWithSpaces>6444</CharactersWithSpaces>
  <SharedDoc>false</SharedDoc>
  <HLinks>
    <vt:vector size="12" baseType="variant">
      <vt:variant>
        <vt:i4>4587573</vt:i4>
      </vt:variant>
      <vt:variant>
        <vt:i4>3</vt:i4>
      </vt:variant>
      <vt:variant>
        <vt:i4>0</vt:i4>
      </vt:variant>
      <vt:variant>
        <vt:i4>5</vt:i4>
      </vt:variant>
      <vt:variant>
        <vt:lpwstr>mailto:asmr@asmr.org.au</vt:lpwstr>
      </vt:variant>
      <vt:variant>
        <vt:lpwstr/>
      </vt:variant>
      <vt:variant>
        <vt:i4>4587523</vt:i4>
      </vt:variant>
      <vt:variant>
        <vt:i4>0</vt:i4>
      </vt:variant>
      <vt:variant>
        <vt:i4>0</vt:i4>
      </vt:variant>
      <vt:variant>
        <vt:i4>5</vt:i4>
      </vt:variant>
      <vt:variant>
        <vt:lpwstr>https://asmr.org.au/asmr-nsc/nsc-welcome/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AUTHORS</dc:title>
  <dc:creator>skrita01</dc:creator>
  <cp:lastModifiedBy>Caleb Cartagena</cp:lastModifiedBy>
  <cp:revision>4</cp:revision>
  <cp:lastPrinted>2016-02-01T06:10:00Z</cp:lastPrinted>
  <dcterms:created xsi:type="dcterms:W3CDTF">2023-09-14T22:17:00Z</dcterms:created>
  <dcterms:modified xsi:type="dcterms:W3CDTF">2023-09-14T22:26:00Z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http://www.zotero.org/styles/bmc-biology</vt:lpwstr>
  </property>
  <property fmtid="{D5CDD505-2E9C-101B-9397-08002B2CF9AE}" pid="7" name="Mendeley Recent Style Name 2_1">
    <vt:lpwstr>BMC Biology</vt:lpwstr>
  </property>
  <property fmtid="{D5CDD505-2E9C-101B-9397-08002B2CF9AE}" pid="8" name="Mendeley Recent Style Id 3_1">
    <vt:lpwstr>http://www.zotero.org/styles/harvard1</vt:lpwstr>
  </property>
  <property fmtid="{D5CDD505-2E9C-101B-9397-08002B2CF9AE}" pid="9" name="Mendeley Recent Style Name 3_1">
    <vt:lpwstr>Harvard reference format 1 (deprecated)</vt:lpwstr>
  </property>
  <property fmtid="{D5CDD505-2E9C-101B-9397-08002B2CF9AE}" pid="10" name="Mendeley Recent Style Id 4_1">
    <vt:lpwstr>http://www.zotero.org/styles/international-journal-of-molecular-sciences</vt:lpwstr>
  </property>
  <property fmtid="{D5CDD505-2E9C-101B-9397-08002B2CF9AE}" pid="11" name="Mendeley Recent Style Name 4_1">
    <vt:lpwstr>International Journal of Molecular Sciences</vt:lpwstr>
  </property>
  <property fmtid="{D5CDD505-2E9C-101B-9397-08002B2CF9AE}" pid="12" name="Mendeley Recent Style Id 5_1">
    <vt:lpwstr>http://csl.mendeley.com/styles/360482031/NHMRC-IdeasGrants-KB</vt:lpwstr>
  </property>
  <property fmtid="{D5CDD505-2E9C-101B-9397-08002B2CF9AE}" pid="13" name="Mendeley Recent Style Name 5_1">
    <vt:lpwstr>NHMRC IdeasGrants-KB - Kristen Barratt</vt:lpwstr>
  </property>
  <property fmtid="{D5CDD505-2E9C-101B-9397-08002B2CF9AE}" pid="14" name="Mendeley Recent Style Id 6_1">
    <vt:lpwstr>http://www.zotero.org/styles/nature</vt:lpwstr>
  </property>
  <property fmtid="{D5CDD505-2E9C-101B-9397-08002B2CF9AE}" pid="15" name="Mendeley Recent Style Name 6_1">
    <vt:lpwstr>Nature</vt:lpwstr>
  </property>
  <property fmtid="{D5CDD505-2E9C-101B-9397-08002B2CF9AE}" pid="16" name="Mendeley Recent Style Id 7_1">
    <vt:lpwstr>https://csl.mendeley.com/styles/360482031/nature</vt:lpwstr>
  </property>
  <property fmtid="{D5CDD505-2E9C-101B-9397-08002B2CF9AE}" pid="17" name="Mendeley Recent Style Name 7_1">
    <vt:lpwstr>Nature - Kristen Barratt</vt:lpwstr>
  </property>
  <property fmtid="{D5CDD505-2E9C-101B-9397-08002B2CF9AE}" pid="18" name="Mendeley Recent Style Id 8_1">
    <vt:lpwstr>http://csl.mendeley.com/styles/360482031/springer-basic-author-date-KB</vt:lpwstr>
  </property>
  <property fmtid="{D5CDD505-2E9C-101B-9397-08002B2CF9AE}" pid="19" name="Mendeley Recent Style Name 8_1">
    <vt:lpwstr>Springer - Basic (author-date) - Kristen Barratt</vt:lpwstr>
  </property>
  <property fmtid="{D5CDD505-2E9C-101B-9397-08002B2CF9AE}" pid="20" name="Mendeley Recent Style Id 9_1">
    <vt:lpwstr>http://csl.mendeley.com/styles/360482031/Author-date-KB-IdeasGrants</vt:lpwstr>
  </property>
  <property fmtid="{D5CDD505-2E9C-101B-9397-08002B2CF9AE}" pid="21" name="Mendeley Recent Style Name 9_1">
    <vt:lpwstr>Springer - Basic (author-date) - Kristen Barratt</vt:lpwstr>
  </property>
</Properties>
</file>