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07FF4CD" w:rsidR="007B4EBD" w:rsidRPr="007B4EBD" w:rsidRDefault="00A472B2"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6AF0A06C"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77384B3A" w:rsidR="00E5398A" w:rsidRDefault="00E5398A"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Cancer</w:t>
            </w:r>
          </w:p>
          <w:p w14:paraId="602145EA" w14:textId="687E7936" w:rsidR="003E73C7" w:rsidRDefault="00B22522" w:rsidP="003E73C7">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bookmarkStart w:id="0" w:name="Check4"/>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0"/>
            <w:r w:rsidR="003E73C7" w:rsidRPr="007B4EBD">
              <w:rPr>
                <w:rFonts w:ascii="Arial" w:hAnsi="Arial" w:cs="Arial"/>
                <w:color w:val="000000" w:themeColor="text1"/>
              </w:rPr>
              <w:t xml:space="preserve"> </w:t>
            </w:r>
            <w:r w:rsidR="003E73C7">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6C017890" w:rsidR="003E73C7" w:rsidRPr="007B4EBD" w:rsidRDefault="00C5183E"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2CC1181"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Pr="005A26D6">
              <w:rPr>
                <w:rFonts w:ascii="Arial" w:hAnsi="Arial" w:cs="Arial"/>
                <w:color w:val="000000" w:themeColor="text1"/>
              </w:rPr>
              <w:t xml:space="preserve"> </w:t>
            </w:r>
          </w:p>
          <w:p w14:paraId="095F2A7E" w14:textId="6E9A74C7" w:rsidR="007E5F5F" w:rsidRDefault="00B22522"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63868FDD" w:rsidR="00D67679" w:rsidRPr="005A26D6" w:rsidRDefault="00B22522"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5"/>
                  <w:enabled/>
                  <w:calcOnExit w:val="0"/>
                  <w:checkBox>
                    <w:sizeAuto/>
                    <w:default w:val="1"/>
                  </w:checkBox>
                </w:ffData>
              </w:fldChar>
            </w:r>
            <w:bookmarkStart w:id="1" w:name="Check5"/>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1"/>
            <w:r w:rsidR="00D67679">
              <w:rPr>
                <w:rFonts w:ascii="Arial" w:hAnsi="Arial" w:cs="Arial"/>
                <w:color w:val="000000" w:themeColor="text1"/>
              </w:rPr>
              <w:t xml:space="preserve"> </w:t>
            </w:r>
            <w:r w:rsidR="00D67679"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1494612F"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Molecular biology</w:t>
            </w:r>
          </w:p>
          <w:p w14:paraId="1B610E96" w14:textId="74FF409D"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441321DE"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Personalised Medicine</w:t>
            </w:r>
          </w:p>
          <w:p w14:paraId="2D0713C5" w14:textId="2F7D82EE" w:rsidR="00D67679" w:rsidRPr="005A26D6" w:rsidRDefault="00B22522" w:rsidP="003E433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D67679" w:rsidRPr="005A26D6">
              <w:rPr>
                <w:rFonts w:ascii="Arial" w:hAnsi="Arial" w:cs="Arial"/>
                <w:color w:val="000000" w:themeColor="text1"/>
              </w:rPr>
              <w:t xml:space="preserve"> </w:t>
            </w:r>
            <w:r w:rsidR="00D67679">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62056CCB" w:rsidR="007E5F5F" w:rsidRPr="005A26D6" w:rsidRDefault="00B22522" w:rsidP="003E4332">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Pr>
                <w:rFonts w:ascii="Arial" w:hAnsi="Arial" w:cs="Arial"/>
                <w:b/>
                <w:bCs/>
                <w:color w:val="000000" w:themeColor="text1"/>
              </w:rPr>
              <w:t>Gene Therapy</w:t>
            </w:r>
            <w:r w:rsidR="007D0501">
              <w:rPr>
                <w:rFonts w:ascii="Arial" w:hAnsi="Arial" w:cs="Arial"/>
                <w:b/>
                <w:bCs/>
                <w:color w:val="000000" w:themeColor="text1"/>
              </w:rPr>
              <w:t>, Qualitative Research</w:t>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headerReference w:type="even" r:id="rId8"/>
          <w:headerReference w:type="default" r:id="rId9"/>
          <w:footerReference w:type="even" r:id="rId10"/>
          <w:footerReference w:type="default" r:id="rId11"/>
          <w:pgSz w:w="11906" w:h="16838"/>
          <w:pgMar w:top="1440" w:right="1440" w:bottom="1440" w:left="1440" w:header="708" w:footer="224" w:gutter="0"/>
          <w:cols w:space="708"/>
          <w:docGrid w:linePitch="360"/>
        </w:sectPr>
      </w:pPr>
    </w:p>
    <w:p w14:paraId="296E5C80" w14:textId="3DBB1AF6" w:rsidR="0075140C" w:rsidRDefault="007D0501" w:rsidP="00100165">
      <w:pPr>
        <w:spacing w:after="0" w:line="240" w:lineRule="auto"/>
        <w:jc w:val="both"/>
        <w:rPr>
          <w:rFonts w:ascii="Arial" w:hAnsi="Arial" w:cs="Arial"/>
          <w:b/>
          <w:color w:val="000000" w:themeColor="text1"/>
        </w:rPr>
      </w:pPr>
      <w:r w:rsidRPr="007D0501">
        <w:rPr>
          <w:rFonts w:ascii="Arial" w:hAnsi="Arial" w:cs="Arial"/>
          <w:b/>
          <w:color w:val="000000" w:themeColor="text1"/>
        </w:rPr>
        <w:lastRenderedPageBreak/>
        <w:t xml:space="preserve">How great a risk </w:t>
      </w:r>
      <w:proofErr w:type="gramStart"/>
      <w:r w:rsidRPr="007D0501">
        <w:rPr>
          <w:rFonts w:ascii="Arial" w:hAnsi="Arial" w:cs="Arial"/>
          <w:b/>
          <w:color w:val="000000" w:themeColor="text1"/>
        </w:rPr>
        <w:t>do</w:t>
      </w:r>
      <w:proofErr w:type="gramEnd"/>
      <w:r w:rsidRPr="007D0501">
        <w:rPr>
          <w:rFonts w:ascii="Arial" w:hAnsi="Arial" w:cs="Arial"/>
          <w:b/>
          <w:color w:val="000000" w:themeColor="text1"/>
        </w:rPr>
        <w:t xml:space="preserve"> you take? A qualitative study exploring attitudes of individuals with Friedreich ataxia towards gene </w:t>
      </w:r>
      <w:proofErr w:type="gramStart"/>
      <w:r w:rsidRPr="007D0501">
        <w:rPr>
          <w:rFonts w:ascii="Arial" w:hAnsi="Arial" w:cs="Arial"/>
          <w:b/>
          <w:color w:val="000000" w:themeColor="text1"/>
        </w:rPr>
        <w:t>therapy</w:t>
      </w:r>
      <w:proofErr w:type="gramEnd"/>
    </w:p>
    <w:p w14:paraId="5E08A0AF" w14:textId="77777777" w:rsidR="007D0501" w:rsidRDefault="007D0501" w:rsidP="00100165">
      <w:pPr>
        <w:spacing w:after="0" w:line="240" w:lineRule="auto"/>
        <w:jc w:val="both"/>
        <w:rPr>
          <w:rFonts w:ascii="Arial" w:hAnsi="Arial" w:cs="Arial"/>
          <w:bCs/>
          <w:color w:val="000000" w:themeColor="text1"/>
        </w:rPr>
      </w:pPr>
    </w:p>
    <w:p w14:paraId="13B40BE9" w14:textId="0967E1BC" w:rsidR="007D0501" w:rsidRPr="007D0501" w:rsidRDefault="007D0501" w:rsidP="007D0501">
      <w:pPr>
        <w:spacing w:after="0" w:line="240" w:lineRule="auto"/>
        <w:jc w:val="both"/>
        <w:rPr>
          <w:rFonts w:ascii="Arial" w:hAnsi="Arial" w:cs="Arial"/>
          <w:bCs/>
          <w:color w:val="000000" w:themeColor="text1"/>
        </w:rPr>
      </w:pPr>
      <w:r w:rsidRPr="007D0501">
        <w:rPr>
          <w:rFonts w:ascii="Arial" w:hAnsi="Arial" w:cs="Arial"/>
          <w:b/>
          <w:color w:val="000000" w:themeColor="text1"/>
          <w:u w:val="single"/>
        </w:rPr>
        <w:t>Katherine Lieschke</w:t>
      </w:r>
      <w:r w:rsidRPr="007D0501">
        <w:rPr>
          <w:rFonts w:ascii="Arial" w:hAnsi="Arial" w:cs="Arial"/>
          <w:bCs/>
          <w:color w:val="000000" w:themeColor="text1"/>
          <w:u w:val="single"/>
          <w:vertAlign w:val="superscript"/>
        </w:rPr>
        <w:t>1</w:t>
      </w:r>
      <w:r w:rsidRPr="007D0501">
        <w:rPr>
          <w:rFonts w:ascii="Arial" w:hAnsi="Arial" w:cs="Arial"/>
          <w:bCs/>
          <w:color w:val="000000" w:themeColor="text1"/>
        </w:rPr>
        <w:t xml:space="preserve">, </w:t>
      </w:r>
      <w:proofErr w:type="spellStart"/>
      <w:r w:rsidRPr="007D0501">
        <w:rPr>
          <w:rFonts w:ascii="Arial" w:hAnsi="Arial" w:cs="Arial"/>
          <w:bCs/>
          <w:color w:val="000000" w:themeColor="text1"/>
        </w:rPr>
        <w:t>Varlli</w:t>
      </w:r>
      <w:proofErr w:type="spellEnd"/>
      <w:r w:rsidRPr="007D0501">
        <w:rPr>
          <w:rFonts w:ascii="Arial" w:hAnsi="Arial" w:cs="Arial"/>
          <w:bCs/>
          <w:color w:val="000000" w:themeColor="text1"/>
        </w:rPr>
        <w:t xml:space="preserve"> Scott</w:t>
      </w:r>
      <w:r w:rsidRPr="007D0501">
        <w:rPr>
          <w:rFonts w:ascii="Arial" w:hAnsi="Arial" w:cs="Arial"/>
          <w:bCs/>
          <w:color w:val="000000" w:themeColor="text1"/>
          <w:vertAlign w:val="superscript"/>
        </w:rPr>
        <w:t>1</w:t>
      </w:r>
      <w:r w:rsidRPr="007D0501">
        <w:rPr>
          <w:rFonts w:ascii="Arial" w:hAnsi="Arial" w:cs="Arial"/>
          <w:bCs/>
          <w:color w:val="000000" w:themeColor="text1"/>
        </w:rPr>
        <w:t>, Martin B Delatycki</w:t>
      </w:r>
      <w:r w:rsidRPr="007D0501">
        <w:rPr>
          <w:rFonts w:ascii="Arial" w:hAnsi="Arial" w:cs="Arial"/>
          <w:bCs/>
          <w:color w:val="000000" w:themeColor="text1"/>
          <w:vertAlign w:val="superscript"/>
        </w:rPr>
        <w:t>1,2,3</w:t>
      </w:r>
      <w:r w:rsidRPr="007D0501">
        <w:rPr>
          <w:rFonts w:ascii="Arial" w:hAnsi="Arial" w:cs="Arial"/>
          <w:bCs/>
          <w:color w:val="000000" w:themeColor="text1"/>
        </w:rPr>
        <w:t>, Sharon Lewis</w:t>
      </w:r>
      <w:r w:rsidRPr="007D0501">
        <w:rPr>
          <w:rFonts w:ascii="Arial" w:hAnsi="Arial" w:cs="Arial"/>
          <w:bCs/>
          <w:color w:val="000000" w:themeColor="text1"/>
          <w:vertAlign w:val="superscript"/>
        </w:rPr>
        <w:t>,2,4</w:t>
      </w:r>
      <w:r w:rsidRPr="007D0501">
        <w:rPr>
          <w:rFonts w:ascii="Arial" w:hAnsi="Arial" w:cs="Arial"/>
          <w:bCs/>
          <w:color w:val="000000" w:themeColor="text1"/>
        </w:rPr>
        <w:t>, Megan Munsie</w:t>
      </w:r>
      <w:r w:rsidRPr="007D0501">
        <w:rPr>
          <w:rFonts w:ascii="Arial" w:hAnsi="Arial" w:cs="Arial"/>
          <w:bCs/>
          <w:color w:val="000000" w:themeColor="text1"/>
          <w:vertAlign w:val="superscript"/>
        </w:rPr>
        <w:t>5, 6</w:t>
      </w:r>
      <w:r w:rsidRPr="007D0501">
        <w:rPr>
          <w:rFonts w:ascii="Arial" w:hAnsi="Arial" w:cs="Arial"/>
          <w:bCs/>
          <w:color w:val="000000" w:themeColor="text1"/>
        </w:rPr>
        <w:t>, Claire Tanner</w:t>
      </w:r>
      <w:r w:rsidRPr="007D0501">
        <w:rPr>
          <w:rFonts w:ascii="Arial" w:hAnsi="Arial" w:cs="Arial"/>
          <w:bCs/>
          <w:color w:val="000000" w:themeColor="text1"/>
          <w:vertAlign w:val="superscript"/>
        </w:rPr>
        <w:t>7</w:t>
      </w:r>
      <w:r w:rsidRPr="007D0501">
        <w:rPr>
          <w:rFonts w:ascii="Arial" w:hAnsi="Arial" w:cs="Arial"/>
          <w:bCs/>
          <w:color w:val="000000" w:themeColor="text1"/>
        </w:rPr>
        <w:t>, Louise A Corben</w:t>
      </w:r>
      <w:r w:rsidRPr="007D0501">
        <w:rPr>
          <w:rFonts w:ascii="Arial" w:hAnsi="Arial" w:cs="Arial"/>
          <w:bCs/>
          <w:color w:val="000000" w:themeColor="text1"/>
          <w:vertAlign w:val="superscript"/>
        </w:rPr>
        <w:t>1,2,3</w:t>
      </w:r>
    </w:p>
    <w:p w14:paraId="7DD0FFB0" w14:textId="77777777" w:rsidR="007D0501" w:rsidRDefault="007D0501" w:rsidP="007D0501">
      <w:pPr>
        <w:spacing w:after="0" w:line="240" w:lineRule="auto"/>
        <w:jc w:val="both"/>
        <w:rPr>
          <w:rFonts w:ascii="Arial" w:hAnsi="Arial" w:cs="Arial"/>
          <w:bCs/>
          <w:color w:val="000000" w:themeColor="text1"/>
        </w:rPr>
      </w:pPr>
    </w:p>
    <w:p w14:paraId="7D39A356" w14:textId="650B4E8A" w:rsidR="007D0501" w:rsidRPr="007D0501" w:rsidRDefault="007D0501" w:rsidP="007D0501">
      <w:pPr>
        <w:spacing w:after="0" w:line="240" w:lineRule="auto"/>
        <w:jc w:val="both"/>
        <w:rPr>
          <w:rFonts w:ascii="Arial" w:hAnsi="Arial" w:cs="Arial"/>
          <w:bCs/>
          <w:color w:val="000000" w:themeColor="text1"/>
        </w:rPr>
      </w:pPr>
      <w:r w:rsidRPr="007D0501">
        <w:rPr>
          <w:rFonts w:ascii="Arial" w:hAnsi="Arial" w:cs="Arial"/>
          <w:bCs/>
          <w:color w:val="000000" w:themeColor="text1"/>
        </w:rPr>
        <w:t>Affiliations</w:t>
      </w:r>
    </w:p>
    <w:p w14:paraId="273C1534"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1</w:t>
      </w:r>
      <w:r w:rsidRPr="007D0501">
        <w:rPr>
          <w:rFonts w:ascii="Arial" w:hAnsi="Arial" w:cs="Arial"/>
          <w:bCs/>
          <w:i/>
          <w:iCs/>
          <w:color w:val="000000" w:themeColor="text1"/>
        </w:rPr>
        <w:t>Bruce Lefroy Centre, Murdoch Children’s Research Institute, Parkville 3052, Australia</w:t>
      </w:r>
    </w:p>
    <w:p w14:paraId="47062237"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2</w:t>
      </w:r>
      <w:r w:rsidRPr="007D0501">
        <w:rPr>
          <w:rFonts w:ascii="Arial" w:hAnsi="Arial" w:cs="Arial"/>
          <w:bCs/>
          <w:i/>
          <w:iCs/>
          <w:color w:val="000000" w:themeColor="text1"/>
        </w:rPr>
        <w:t>Department of Paediatrics, The University of Melbourne, Parkville 3052, Australia.</w:t>
      </w:r>
    </w:p>
    <w:p w14:paraId="515B65E8"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3</w:t>
      </w:r>
      <w:r w:rsidRPr="007D0501">
        <w:rPr>
          <w:rFonts w:ascii="Arial" w:hAnsi="Arial" w:cs="Arial"/>
          <w:bCs/>
          <w:i/>
          <w:iCs/>
          <w:color w:val="000000" w:themeColor="text1"/>
        </w:rPr>
        <w:t xml:space="preserve">Monash Institute of Cognitive and Clinical Neurosciences, Monash University, Australia. </w:t>
      </w:r>
    </w:p>
    <w:p w14:paraId="3A614B86"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4</w:t>
      </w:r>
      <w:r w:rsidRPr="007D0501">
        <w:rPr>
          <w:rFonts w:ascii="Arial" w:hAnsi="Arial" w:cs="Arial"/>
          <w:bCs/>
          <w:i/>
          <w:iCs/>
          <w:color w:val="000000" w:themeColor="text1"/>
        </w:rPr>
        <w:t>Reproductive Epidemiology, The University of Melbourne, Parkville 3052, Australia.</w:t>
      </w:r>
    </w:p>
    <w:p w14:paraId="419B3024"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5</w:t>
      </w:r>
      <w:r w:rsidRPr="007D0501">
        <w:rPr>
          <w:rFonts w:ascii="Arial" w:hAnsi="Arial" w:cs="Arial"/>
          <w:bCs/>
          <w:i/>
          <w:iCs/>
          <w:color w:val="000000" w:themeColor="text1"/>
        </w:rPr>
        <w:t>Department of Medicine, The University of Melbourne, Parkville 3052, Australia.</w:t>
      </w:r>
    </w:p>
    <w:p w14:paraId="7992B475"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6</w:t>
      </w:r>
      <w:r w:rsidRPr="007D0501">
        <w:rPr>
          <w:rFonts w:ascii="Arial" w:hAnsi="Arial" w:cs="Arial"/>
          <w:bCs/>
          <w:i/>
          <w:iCs/>
          <w:color w:val="000000" w:themeColor="text1"/>
        </w:rPr>
        <w:t>Murdoch Children’s Research Institute, Parkville 3052, Australia</w:t>
      </w:r>
    </w:p>
    <w:p w14:paraId="0C21F57A"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7</w:t>
      </w:r>
      <w:r w:rsidRPr="007D0501">
        <w:rPr>
          <w:rFonts w:ascii="Arial" w:hAnsi="Arial" w:cs="Arial"/>
          <w:bCs/>
          <w:i/>
          <w:iCs/>
          <w:color w:val="000000" w:themeColor="text1"/>
        </w:rPr>
        <w:t xml:space="preserve">Department of Sociology, School of Social Sciences, Monash University, Clayton 3800, Australia. </w:t>
      </w:r>
    </w:p>
    <w:p w14:paraId="65955795" w14:textId="77777777" w:rsidR="007D0501" w:rsidRPr="005A26D6" w:rsidRDefault="007D0501" w:rsidP="00100165">
      <w:pPr>
        <w:spacing w:after="0" w:line="240" w:lineRule="auto"/>
        <w:jc w:val="both"/>
        <w:rPr>
          <w:rFonts w:ascii="Arial" w:hAnsi="Arial" w:cs="Arial"/>
          <w:bCs/>
          <w:color w:val="000000" w:themeColor="text1"/>
        </w:rPr>
      </w:pPr>
    </w:p>
    <w:p w14:paraId="03DD0157" w14:textId="77777777" w:rsidR="0075140C" w:rsidRPr="005A26D6" w:rsidRDefault="0075140C" w:rsidP="00100165">
      <w:pPr>
        <w:autoSpaceDE w:val="0"/>
        <w:autoSpaceDN w:val="0"/>
        <w:adjustRightInd w:val="0"/>
        <w:spacing w:after="0" w:line="240" w:lineRule="auto"/>
        <w:jc w:val="both"/>
        <w:rPr>
          <w:rFonts w:ascii="Arial" w:hAnsi="Arial" w:cs="Arial"/>
          <w:bCs/>
          <w:i/>
          <w:color w:val="000000" w:themeColor="text1"/>
        </w:rPr>
      </w:pPr>
    </w:p>
    <w:p w14:paraId="04847999" w14:textId="60991946"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r w:rsidRPr="005A26D6">
        <w:rPr>
          <w:rFonts w:ascii="Arial" w:hAnsi="Arial" w:cs="Arial"/>
          <w:bCs/>
          <w:color w:val="000000" w:themeColor="text1"/>
        </w:rPr>
        <w:t xml:space="preserve"> </w:t>
      </w:r>
      <w:r w:rsidR="007D0501" w:rsidRPr="007D0501">
        <w:rPr>
          <w:rFonts w:ascii="Arial" w:hAnsi="Arial" w:cs="Arial"/>
          <w:bCs/>
          <w:color w:val="000000" w:themeColor="text1"/>
        </w:rPr>
        <w:t>Scientists and pharmaceutical companies are working towards delivering gene therapy for Friedreich ataxia (FRDA). Understanding the views of people with lived experience of FRDA and their parents toward gene therapy is essential to inform trial design and identify potential barriers to participation in clinical trials. The goals of this study were to identify the attitudes towards gene therapy held by individuals with FRDA and parents of individuals with FRDA, and to explore how these may impact future trials for this condition.</w:t>
      </w:r>
    </w:p>
    <w:p w14:paraId="368C6B5F" w14:textId="448DFBFC"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Methods:</w:t>
      </w:r>
      <w:r w:rsidRPr="005A26D6">
        <w:rPr>
          <w:rFonts w:ascii="Arial" w:hAnsi="Arial" w:cs="Arial"/>
          <w:bCs/>
          <w:color w:val="000000" w:themeColor="text1"/>
        </w:rPr>
        <w:t xml:space="preserve"> </w:t>
      </w:r>
      <w:r w:rsidR="007D0501" w:rsidRPr="007D0501">
        <w:rPr>
          <w:rFonts w:ascii="Arial" w:hAnsi="Arial" w:cs="Arial"/>
          <w:bCs/>
          <w:color w:val="000000" w:themeColor="text1"/>
        </w:rPr>
        <w:t>Audio-recorded, semi-structured, qualitative interviews with nineteen Australians explored experiences of FRDA, knowledge about clinical trials, views on gene therapy including risks and benefits, and potential barriers to participation in trials.</w:t>
      </w:r>
    </w:p>
    <w:p w14:paraId="45298408" w14:textId="3E6C5D64"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w:t>
      </w:r>
      <w:r w:rsidR="007D0501" w:rsidRPr="007D0501">
        <w:rPr>
          <w:rFonts w:ascii="Arial" w:hAnsi="Arial" w:cs="Arial"/>
          <w:bCs/>
          <w:color w:val="000000" w:themeColor="text1"/>
        </w:rPr>
        <w:t>Participants included thirteen individuals living with FRDA aged between 15-43 years, and six parents of children with FRDA aged 4-12 years of age. Thematic analysis of the interviews identified six main themes. Findings from this study indicate there is strong desire for information regarding gene therapy in FRDA however the current level of uncertainty around gene therapy makes decision making challenging. The desire to maintain functional status and avoid additional risk of deterioration from an investigational treatment was apparent.</w:t>
      </w:r>
    </w:p>
    <w:p w14:paraId="5138B89B" w14:textId="296D31BD" w:rsidR="00100165"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w:t>
      </w:r>
      <w:r w:rsidR="007D0501">
        <w:rPr>
          <w:rFonts w:ascii="Arial" w:hAnsi="Arial" w:cs="Arial"/>
          <w:bCs/>
          <w:color w:val="000000" w:themeColor="text1"/>
        </w:rPr>
        <w:t xml:space="preserve">People with FRDA and their parents can offer many insights into their preferences around gene therapy clinical trials, which can be used to aid in the design and planning for these trials. </w:t>
      </w:r>
      <w:r w:rsidR="007D0501" w:rsidRPr="007D0501">
        <w:rPr>
          <w:rFonts w:ascii="Arial" w:hAnsi="Arial" w:cs="Arial"/>
          <w:bCs/>
          <w:color w:val="000000" w:themeColor="text1"/>
        </w:rPr>
        <w:t>Further research is required to identify if attitudes and perceptions differ according to geographical location and disease stage.</w:t>
      </w:r>
    </w:p>
    <w:p w14:paraId="3FEDBAD2"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15DBBA7F" w14:textId="082D7DF8" w:rsidR="006475FA" w:rsidRDefault="0075140C" w:rsidP="00100165">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(300 words</w:t>
      </w:r>
      <w:r w:rsidR="00100165">
        <w:rPr>
          <w:rFonts w:ascii="Arial" w:hAnsi="Arial" w:cs="Arial"/>
          <w:bCs/>
          <w:color w:val="000000" w:themeColor="text1"/>
        </w:rPr>
        <w:t xml:space="preserve"> max.</w:t>
      </w:r>
      <w:r>
        <w:rPr>
          <w:rFonts w:ascii="Arial" w:hAnsi="Arial" w:cs="Arial"/>
          <w:bCs/>
          <w:color w:val="000000" w:themeColor="text1"/>
        </w:rPr>
        <w:t>)</w:t>
      </w:r>
    </w:p>
    <w:p w14:paraId="530AD44B" w14:textId="617F2054" w:rsidR="006475FA" w:rsidRDefault="006475FA" w:rsidP="00100165">
      <w:pPr>
        <w:spacing w:after="0" w:line="240" w:lineRule="auto"/>
        <w:rPr>
          <w:rFonts w:ascii="Arial" w:hAnsi="Arial" w:cs="Arial"/>
          <w:bCs/>
          <w:color w:val="000000" w:themeColor="text1"/>
        </w:rPr>
      </w:pPr>
      <w:r>
        <w:rPr>
          <w:rFonts w:ascii="Arial" w:hAnsi="Arial" w:cs="Arial"/>
          <w:bCs/>
          <w:color w:val="000000" w:themeColor="text1"/>
        </w:rPr>
        <w:br w:type="page"/>
      </w:r>
    </w:p>
    <w:p w14:paraId="6A09B076" w14:textId="7EAB9151" w:rsidR="007D0501" w:rsidRPr="007D0501" w:rsidRDefault="006475FA" w:rsidP="007D0501">
      <w:pPr>
        <w:spacing w:after="0" w:line="240" w:lineRule="auto"/>
        <w:jc w:val="both"/>
        <w:rPr>
          <w:rFonts w:ascii="Arial" w:hAnsi="Arial" w:cs="Arial"/>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007D0501" w:rsidRPr="007D0501">
        <w:rPr>
          <w:rFonts w:ascii="Arial" w:hAnsi="Arial" w:cs="Arial"/>
          <w:bCs/>
          <w:color w:val="000000" w:themeColor="text1"/>
        </w:rPr>
        <w:t xml:space="preserve">How great a risk </w:t>
      </w:r>
      <w:proofErr w:type="gramStart"/>
      <w:r w:rsidR="007D0501" w:rsidRPr="007D0501">
        <w:rPr>
          <w:rFonts w:ascii="Arial" w:hAnsi="Arial" w:cs="Arial"/>
          <w:bCs/>
          <w:color w:val="000000" w:themeColor="text1"/>
        </w:rPr>
        <w:t>do</w:t>
      </w:r>
      <w:proofErr w:type="gramEnd"/>
      <w:r w:rsidR="007D0501" w:rsidRPr="007D0501">
        <w:rPr>
          <w:rFonts w:ascii="Arial" w:hAnsi="Arial" w:cs="Arial"/>
          <w:bCs/>
          <w:color w:val="000000" w:themeColor="text1"/>
        </w:rPr>
        <w:t xml:space="preserve"> you take? </w:t>
      </w:r>
      <w:r w:rsidR="007D0501">
        <w:rPr>
          <w:rFonts w:ascii="Arial" w:hAnsi="Arial" w:cs="Arial"/>
          <w:bCs/>
          <w:color w:val="000000" w:themeColor="text1"/>
        </w:rPr>
        <w:t>What</w:t>
      </w:r>
      <w:r w:rsidR="007D0501" w:rsidRPr="007D0501">
        <w:rPr>
          <w:rFonts w:ascii="Arial" w:hAnsi="Arial" w:cs="Arial"/>
          <w:bCs/>
          <w:color w:val="000000" w:themeColor="text1"/>
        </w:rPr>
        <w:t xml:space="preserve"> people with Friedreich ataxia </w:t>
      </w:r>
      <w:r w:rsidR="007D0501">
        <w:rPr>
          <w:rFonts w:ascii="Arial" w:hAnsi="Arial" w:cs="Arial"/>
          <w:bCs/>
          <w:color w:val="000000" w:themeColor="text1"/>
        </w:rPr>
        <w:t>think about</w:t>
      </w:r>
      <w:r w:rsidR="007D0501" w:rsidRPr="007D0501">
        <w:rPr>
          <w:rFonts w:ascii="Arial" w:hAnsi="Arial" w:cs="Arial"/>
          <w:bCs/>
          <w:color w:val="000000" w:themeColor="text1"/>
        </w:rPr>
        <w:t xml:space="preserve"> gene </w:t>
      </w:r>
      <w:proofErr w:type="gramStart"/>
      <w:r w:rsidR="007D0501" w:rsidRPr="007D0501">
        <w:rPr>
          <w:rFonts w:ascii="Arial" w:hAnsi="Arial" w:cs="Arial"/>
          <w:bCs/>
          <w:color w:val="000000" w:themeColor="text1"/>
        </w:rPr>
        <w:t>therapy</w:t>
      </w:r>
      <w:proofErr w:type="gramEnd"/>
      <w:r w:rsidR="007D0501" w:rsidRPr="007D0501">
        <w:rPr>
          <w:rFonts w:ascii="Arial" w:hAnsi="Arial" w:cs="Arial"/>
          <w:bCs/>
          <w:color w:val="000000" w:themeColor="text1"/>
        </w:rPr>
        <w:t xml:space="preserve"> </w:t>
      </w:r>
    </w:p>
    <w:p w14:paraId="6508239C" w14:textId="10C3824D" w:rsidR="006475FA" w:rsidRDefault="00100165" w:rsidP="00100165">
      <w:pPr>
        <w:spacing w:after="0" w:line="240" w:lineRule="auto"/>
        <w:jc w:val="both"/>
        <w:rPr>
          <w:rFonts w:ascii="Arial" w:hAnsi="Arial" w:cs="Arial"/>
          <w:bCs/>
          <w:color w:val="000000" w:themeColor="text1"/>
        </w:rPr>
      </w:pPr>
      <w:r>
        <w:rPr>
          <w:rFonts w:ascii="Arial" w:hAnsi="Arial" w:cs="Arial"/>
          <w:bCs/>
          <w:color w:val="000000" w:themeColor="text1"/>
        </w:rPr>
        <w:t>(100 characters max.)</w:t>
      </w:r>
    </w:p>
    <w:p w14:paraId="1C38EA52" w14:textId="4E821C1D" w:rsidR="006475FA" w:rsidRDefault="006475FA" w:rsidP="00100165">
      <w:pPr>
        <w:autoSpaceDE w:val="0"/>
        <w:autoSpaceDN w:val="0"/>
        <w:adjustRightInd w:val="0"/>
        <w:spacing w:after="0" w:line="240" w:lineRule="auto"/>
        <w:jc w:val="both"/>
        <w:rPr>
          <w:rFonts w:ascii="Arial" w:hAnsi="Arial" w:cs="Arial"/>
          <w:bCs/>
          <w:color w:val="000000" w:themeColor="text1"/>
        </w:rPr>
      </w:pPr>
    </w:p>
    <w:p w14:paraId="707D5395" w14:textId="0D8C0228" w:rsidR="006475FA" w:rsidRDefault="007D0501" w:rsidP="00100165">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Katherine Lieschke</w:t>
      </w:r>
      <w:r w:rsidR="006475FA" w:rsidRPr="009A1C63">
        <w:rPr>
          <w:rFonts w:ascii="Arial" w:hAnsi="Arial" w:cs="Arial"/>
          <w:color w:val="000000" w:themeColor="text1"/>
          <w:vertAlign w:val="superscript"/>
        </w:rPr>
        <w:t>1</w:t>
      </w:r>
      <w:r w:rsidR="006475FA">
        <w:rPr>
          <w:rFonts w:ascii="Arial" w:hAnsi="Arial" w:cs="Arial"/>
          <w:color w:val="000000" w:themeColor="text1"/>
        </w:rPr>
        <w:t xml:space="preserve"> </w:t>
      </w:r>
    </w:p>
    <w:p w14:paraId="0902CFA5" w14:textId="77777777" w:rsidR="00100165" w:rsidRDefault="00100165" w:rsidP="00100165">
      <w:pPr>
        <w:autoSpaceDE w:val="0"/>
        <w:autoSpaceDN w:val="0"/>
        <w:adjustRightInd w:val="0"/>
        <w:spacing w:after="0" w:line="240" w:lineRule="auto"/>
        <w:jc w:val="both"/>
        <w:rPr>
          <w:rFonts w:ascii="Arial" w:hAnsi="Arial" w:cs="Arial"/>
          <w:color w:val="000000" w:themeColor="text1"/>
        </w:rPr>
      </w:pPr>
    </w:p>
    <w:p w14:paraId="52331A7D" w14:textId="77777777" w:rsidR="007D0501" w:rsidRPr="007D0501" w:rsidRDefault="007D0501" w:rsidP="007D0501">
      <w:pPr>
        <w:spacing w:after="0" w:line="240" w:lineRule="auto"/>
        <w:jc w:val="both"/>
        <w:rPr>
          <w:rFonts w:ascii="Arial" w:hAnsi="Arial" w:cs="Arial"/>
          <w:bCs/>
          <w:i/>
          <w:iCs/>
          <w:color w:val="000000" w:themeColor="text1"/>
        </w:rPr>
      </w:pPr>
      <w:r w:rsidRPr="007D0501">
        <w:rPr>
          <w:rFonts w:ascii="Arial" w:hAnsi="Arial" w:cs="Arial"/>
          <w:bCs/>
          <w:i/>
          <w:iCs/>
          <w:color w:val="000000" w:themeColor="text1"/>
          <w:vertAlign w:val="superscript"/>
        </w:rPr>
        <w:t>1</w:t>
      </w:r>
      <w:r w:rsidRPr="007D0501">
        <w:rPr>
          <w:rFonts w:ascii="Arial" w:hAnsi="Arial" w:cs="Arial"/>
          <w:bCs/>
          <w:i/>
          <w:iCs/>
          <w:color w:val="000000" w:themeColor="text1"/>
        </w:rPr>
        <w:t>Bruce Lefroy Centre, Murdoch Children’s Research Institute, Parkville 3052, Australia</w:t>
      </w:r>
    </w:p>
    <w:p w14:paraId="398113C0" w14:textId="22BB33A2" w:rsidR="000B1CD4" w:rsidRDefault="000B1CD4" w:rsidP="00100165">
      <w:pPr>
        <w:autoSpaceDE w:val="0"/>
        <w:autoSpaceDN w:val="0"/>
        <w:adjustRightInd w:val="0"/>
        <w:spacing w:after="0" w:line="240" w:lineRule="auto"/>
        <w:jc w:val="both"/>
        <w:rPr>
          <w:rFonts w:ascii="Arial" w:hAnsi="Arial" w:cs="Arial"/>
          <w:color w:val="FF0000"/>
        </w:rPr>
      </w:pPr>
    </w:p>
    <w:p w14:paraId="0FE7CD9E" w14:textId="77777777" w:rsidR="00BB0300" w:rsidRPr="00BB0300" w:rsidRDefault="006475FA" w:rsidP="00BB0300">
      <w:pPr>
        <w:autoSpaceDE w:val="0"/>
        <w:autoSpaceDN w:val="0"/>
        <w:adjustRightInd w:val="0"/>
        <w:spacing w:after="0" w:line="240" w:lineRule="auto"/>
        <w:jc w:val="both"/>
        <w:rPr>
          <w:rFonts w:ascii="Arial" w:hAnsi="Arial" w:cs="Arial"/>
        </w:rPr>
      </w:pPr>
      <w:r w:rsidRPr="006475FA">
        <w:rPr>
          <w:rFonts w:ascii="Arial" w:hAnsi="Arial" w:cs="Arial"/>
          <w:b/>
          <w:bCs/>
        </w:rPr>
        <w:t>Lay Summary:</w:t>
      </w:r>
      <w:r>
        <w:rPr>
          <w:rFonts w:ascii="Arial" w:hAnsi="Arial" w:cs="Arial"/>
        </w:rPr>
        <w:t xml:space="preserve"> </w:t>
      </w:r>
      <w:r w:rsidR="00BB0300" w:rsidRPr="00BB0300">
        <w:rPr>
          <w:rFonts w:ascii="Arial" w:hAnsi="Arial" w:cs="Arial"/>
        </w:rPr>
        <w:t xml:space="preserve">This study aimed to find out what people with </w:t>
      </w:r>
      <w:r w:rsidR="00BB0300" w:rsidRPr="00BB0300">
        <w:rPr>
          <w:rFonts w:ascii="Arial" w:hAnsi="Arial" w:cs="Arial"/>
          <w:bCs/>
        </w:rPr>
        <w:t xml:space="preserve">Friedreich ataxia and their parents already knew and thought about gene therapy. We interviewed 19 people, and asked about their experiences of FRDA, knowledge about clinical trials, views on gene therapy including risks and benefits, and potential barriers to participation in trials. We found that people want more information about gene therapy, and that current symptoms drive considerations of what they want a therapy to target. We hope to use the results of this study to inform future research to explore how widespread these views are.  </w:t>
      </w:r>
    </w:p>
    <w:p w14:paraId="3CA8F459" w14:textId="77777777" w:rsidR="00100165" w:rsidRDefault="00100165" w:rsidP="00100165">
      <w:pPr>
        <w:autoSpaceDE w:val="0"/>
        <w:autoSpaceDN w:val="0"/>
        <w:adjustRightInd w:val="0"/>
        <w:spacing w:after="0" w:line="240" w:lineRule="auto"/>
        <w:jc w:val="both"/>
        <w:rPr>
          <w:rFonts w:ascii="Arial" w:hAnsi="Arial" w:cs="Arial"/>
        </w:rPr>
      </w:pPr>
    </w:p>
    <w:p w14:paraId="14A91CD7" w14:textId="5AD1E283" w:rsidR="006475FA" w:rsidRPr="006475FA" w:rsidRDefault="00100165" w:rsidP="00100165">
      <w:pPr>
        <w:autoSpaceDE w:val="0"/>
        <w:autoSpaceDN w:val="0"/>
        <w:adjustRightInd w:val="0"/>
        <w:spacing w:after="0" w:line="240" w:lineRule="auto"/>
        <w:jc w:val="both"/>
        <w:rPr>
          <w:rFonts w:ascii="Arial" w:hAnsi="Arial" w:cs="Arial"/>
        </w:rPr>
      </w:pPr>
      <w:r>
        <w:rPr>
          <w:rFonts w:ascii="Arial" w:hAnsi="Arial" w:cs="Arial"/>
        </w:rPr>
        <w:t>(100 words max.)</w:t>
      </w:r>
      <w:r w:rsidR="006475FA" w:rsidRPr="006475FA">
        <w:rPr>
          <w:rFonts w:ascii="Arial" w:hAnsi="Arial" w:cs="Arial"/>
        </w:rPr>
        <w:t xml:space="preserve"> </w:t>
      </w:r>
    </w:p>
    <w:p w14:paraId="257FDF9D" w14:textId="36C41329" w:rsidR="006475FA" w:rsidRPr="005A26D6" w:rsidRDefault="006475FA" w:rsidP="006475FA">
      <w:pPr>
        <w:autoSpaceDE w:val="0"/>
        <w:autoSpaceDN w:val="0"/>
        <w:adjustRightInd w:val="0"/>
        <w:spacing w:after="120" w:line="240" w:lineRule="auto"/>
        <w:jc w:val="both"/>
        <w:rPr>
          <w:rFonts w:ascii="Arial" w:hAnsi="Arial" w:cs="Arial"/>
          <w:color w:val="FF0000"/>
        </w:rPr>
      </w:pPr>
    </w:p>
    <w:p w14:paraId="58FFE106" w14:textId="29F57C82" w:rsidR="006475FA" w:rsidRPr="005A26D6" w:rsidRDefault="006475FA" w:rsidP="00BA5BAC">
      <w:pPr>
        <w:spacing w:after="0" w:line="240" w:lineRule="auto"/>
        <w:rPr>
          <w:rFonts w:ascii="Arial" w:hAnsi="Arial" w:cs="Arial"/>
          <w:color w:val="FF0000"/>
        </w:rPr>
      </w:pPr>
    </w:p>
    <w:sectPr w:rsidR="006475FA" w:rsidRPr="005A26D6" w:rsidSect="003E4332">
      <w:headerReference w:type="default" r:id="rId12"/>
      <w:footerReference w:type="default" r:id="rId13"/>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8377" w14:textId="77777777" w:rsidR="008F7DBC" w:rsidRDefault="008F7DBC">
      <w:r>
        <w:separator/>
      </w:r>
    </w:p>
  </w:endnote>
  <w:endnote w:type="continuationSeparator" w:id="0">
    <w:p w14:paraId="28C325F1" w14:textId="77777777" w:rsidR="008F7DBC" w:rsidRDefault="008F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38EB" w14:textId="77777777" w:rsidR="008F7DBC" w:rsidRDefault="008F7DBC">
      <w:r>
        <w:separator/>
      </w:r>
    </w:p>
  </w:footnote>
  <w:footnote w:type="continuationSeparator" w:id="0">
    <w:p w14:paraId="08DE5F38" w14:textId="77777777" w:rsidR="008F7DBC" w:rsidRDefault="008F7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10D10"/>
    <w:rsid w:val="00013097"/>
    <w:rsid w:val="00014D4B"/>
    <w:rsid w:val="00026AF7"/>
    <w:rsid w:val="00030AE9"/>
    <w:rsid w:val="000343E6"/>
    <w:rsid w:val="0004547A"/>
    <w:rsid w:val="0005088C"/>
    <w:rsid w:val="00062F4F"/>
    <w:rsid w:val="00074678"/>
    <w:rsid w:val="00093036"/>
    <w:rsid w:val="000B1CD4"/>
    <w:rsid w:val="000B1FC2"/>
    <w:rsid w:val="000C198B"/>
    <w:rsid w:val="000C3202"/>
    <w:rsid w:val="000D25B8"/>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5AAF"/>
    <w:rsid w:val="001A2137"/>
    <w:rsid w:val="001B1667"/>
    <w:rsid w:val="001B1E93"/>
    <w:rsid w:val="001C11F1"/>
    <w:rsid w:val="001C3BC2"/>
    <w:rsid w:val="001E3B0F"/>
    <w:rsid w:val="001F4AAD"/>
    <w:rsid w:val="001F6F3B"/>
    <w:rsid w:val="00200172"/>
    <w:rsid w:val="00216F47"/>
    <w:rsid w:val="00233CA7"/>
    <w:rsid w:val="002475CE"/>
    <w:rsid w:val="00253283"/>
    <w:rsid w:val="00266ABD"/>
    <w:rsid w:val="0027762E"/>
    <w:rsid w:val="00285503"/>
    <w:rsid w:val="002A73BB"/>
    <w:rsid w:val="002B78A0"/>
    <w:rsid w:val="002C7859"/>
    <w:rsid w:val="002C7B74"/>
    <w:rsid w:val="002D61A9"/>
    <w:rsid w:val="002F5075"/>
    <w:rsid w:val="00324657"/>
    <w:rsid w:val="00362191"/>
    <w:rsid w:val="003733DB"/>
    <w:rsid w:val="00381F36"/>
    <w:rsid w:val="0038426A"/>
    <w:rsid w:val="003B5238"/>
    <w:rsid w:val="003B6051"/>
    <w:rsid w:val="003B7832"/>
    <w:rsid w:val="003E3F78"/>
    <w:rsid w:val="003E4332"/>
    <w:rsid w:val="003E73C7"/>
    <w:rsid w:val="003F4E33"/>
    <w:rsid w:val="0040028E"/>
    <w:rsid w:val="004244A9"/>
    <w:rsid w:val="00424CE4"/>
    <w:rsid w:val="00434DDC"/>
    <w:rsid w:val="00443AC3"/>
    <w:rsid w:val="00453B10"/>
    <w:rsid w:val="004554AE"/>
    <w:rsid w:val="004567C8"/>
    <w:rsid w:val="00475BA5"/>
    <w:rsid w:val="0049178B"/>
    <w:rsid w:val="00492549"/>
    <w:rsid w:val="004A76FD"/>
    <w:rsid w:val="004B59C7"/>
    <w:rsid w:val="004C41AC"/>
    <w:rsid w:val="004C50E9"/>
    <w:rsid w:val="004C7F68"/>
    <w:rsid w:val="004F15E3"/>
    <w:rsid w:val="004F7F4D"/>
    <w:rsid w:val="00536AFE"/>
    <w:rsid w:val="00541D4C"/>
    <w:rsid w:val="00544567"/>
    <w:rsid w:val="00544B29"/>
    <w:rsid w:val="0055061E"/>
    <w:rsid w:val="0055205F"/>
    <w:rsid w:val="005A256A"/>
    <w:rsid w:val="005A26D6"/>
    <w:rsid w:val="005A64E2"/>
    <w:rsid w:val="005B099C"/>
    <w:rsid w:val="005B704C"/>
    <w:rsid w:val="005B7179"/>
    <w:rsid w:val="00611C1A"/>
    <w:rsid w:val="00634C83"/>
    <w:rsid w:val="006360E6"/>
    <w:rsid w:val="0064067D"/>
    <w:rsid w:val="00643F97"/>
    <w:rsid w:val="00644096"/>
    <w:rsid w:val="006475FA"/>
    <w:rsid w:val="00647D4F"/>
    <w:rsid w:val="006557A2"/>
    <w:rsid w:val="00661990"/>
    <w:rsid w:val="00664D06"/>
    <w:rsid w:val="006708CC"/>
    <w:rsid w:val="00671BA9"/>
    <w:rsid w:val="00683A3F"/>
    <w:rsid w:val="006925D0"/>
    <w:rsid w:val="00693466"/>
    <w:rsid w:val="006A0413"/>
    <w:rsid w:val="006A13E3"/>
    <w:rsid w:val="006A63E2"/>
    <w:rsid w:val="006B4BEB"/>
    <w:rsid w:val="006B63AE"/>
    <w:rsid w:val="006E3ABA"/>
    <w:rsid w:val="0071578F"/>
    <w:rsid w:val="007215D3"/>
    <w:rsid w:val="00736E19"/>
    <w:rsid w:val="00737CB1"/>
    <w:rsid w:val="00746992"/>
    <w:rsid w:val="0075140C"/>
    <w:rsid w:val="007615FD"/>
    <w:rsid w:val="007804A8"/>
    <w:rsid w:val="00784A18"/>
    <w:rsid w:val="007A1120"/>
    <w:rsid w:val="007B4EBD"/>
    <w:rsid w:val="007C3A51"/>
    <w:rsid w:val="007C662D"/>
    <w:rsid w:val="007D0501"/>
    <w:rsid w:val="007E155C"/>
    <w:rsid w:val="007E5F5F"/>
    <w:rsid w:val="007F27D8"/>
    <w:rsid w:val="007F430A"/>
    <w:rsid w:val="007F6223"/>
    <w:rsid w:val="008027EB"/>
    <w:rsid w:val="00802BD6"/>
    <w:rsid w:val="008071FA"/>
    <w:rsid w:val="00816C54"/>
    <w:rsid w:val="00831FF7"/>
    <w:rsid w:val="00844F69"/>
    <w:rsid w:val="008472D8"/>
    <w:rsid w:val="00851974"/>
    <w:rsid w:val="008573B3"/>
    <w:rsid w:val="00857A80"/>
    <w:rsid w:val="008657EB"/>
    <w:rsid w:val="00865B49"/>
    <w:rsid w:val="00865CCB"/>
    <w:rsid w:val="008A0805"/>
    <w:rsid w:val="008A3182"/>
    <w:rsid w:val="008B016E"/>
    <w:rsid w:val="008B11A3"/>
    <w:rsid w:val="008B655C"/>
    <w:rsid w:val="008C3149"/>
    <w:rsid w:val="008C406D"/>
    <w:rsid w:val="008C7D26"/>
    <w:rsid w:val="008F4A78"/>
    <w:rsid w:val="008F7DBC"/>
    <w:rsid w:val="009006E4"/>
    <w:rsid w:val="0091238A"/>
    <w:rsid w:val="00923FA5"/>
    <w:rsid w:val="00925A8D"/>
    <w:rsid w:val="009305E5"/>
    <w:rsid w:val="00951F4A"/>
    <w:rsid w:val="00965AD0"/>
    <w:rsid w:val="00966667"/>
    <w:rsid w:val="00975FEC"/>
    <w:rsid w:val="009846B4"/>
    <w:rsid w:val="009935DF"/>
    <w:rsid w:val="009954B1"/>
    <w:rsid w:val="00995C0F"/>
    <w:rsid w:val="00997C75"/>
    <w:rsid w:val="009A1C63"/>
    <w:rsid w:val="009A256E"/>
    <w:rsid w:val="009A3D68"/>
    <w:rsid w:val="009B3C51"/>
    <w:rsid w:val="009D062F"/>
    <w:rsid w:val="009D6DEC"/>
    <w:rsid w:val="009E19F9"/>
    <w:rsid w:val="009F2C35"/>
    <w:rsid w:val="009F2D82"/>
    <w:rsid w:val="00A032C6"/>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735C4"/>
    <w:rsid w:val="00A81D2E"/>
    <w:rsid w:val="00A86935"/>
    <w:rsid w:val="00A90D40"/>
    <w:rsid w:val="00AA4D1C"/>
    <w:rsid w:val="00AC0DD3"/>
    <w:rsid w:val="00AC15ED"/>
    <w:rsid w:val="00AE6DB4"/>
    <w:rsid w:val="00B22522"/>
    <w:rsid w:val="00B413F0"/>
    <w:rsid w:val="00B62A92"/>
    <w:rsid w:val="00B84345"/>
    <w:rsid w:val="00B87191"/>
    <w:rsid w:val="00BA4F6A"/>
    <w:rsid w:val="00BA5BAC"/>
    <w:rsid w:val="00BB0300"/>
    <w:rsid w:val="00BB03D8"/>
    <w:rsid w:val="00BD2F8F"/>
    <w:rsid w:val="00BD3B36"/>
    <w:rsid w:val="00BD7C7B"/>
    <w:rsid w:val="00BF2C64"/>
    <w:rsid w:val="00BF7D75"/>
    <w:rsid w:val="00C02794"/>
    <w:rsid w:val="00C159E2"/>
    <w:rsid w:val="00C34539"/>
    <w:rsid w:val="00C5183E"/>
    <w:rsid w:val="00C5223F"/>
    <w:rsid w:val="00C92A5C"/>
    <w:rsid w:val="00CA24F7"/>
    <w:rsid w:val="00CA346F"/>
    <w:rsid w:val="00CB3E36"/>
    <w:rsid w:val="00CD711F"/>
    <w:rsid w:val="00CD7F93"/>
    <w:rsid w:val="00D036A5"/>
    <w:rsid w:val="00D30E14"/>
    <w:rsid w:val="00D31EE1"/>
    <w:rsid w:val="00D3214A"/>
    <w:rsid w:val="00D37CAC"/>
    <w:rsid w:val="00D40708"/>
    <w:rsid w:val="00D42A6D"/>
    <w:rsid w:val="00D53D0C"/>
    <w:rsid w:val="00D67679"/>
    <w:rsid w:val="00D97904"/>
    <w:rsid w:val="00DB458C"/>
    <w:rsid w:val="00DC0049"/>
    <w:rsid w:val="00DC1877"/>
    <w:rsid w:val="00DC5D37"/>
    <w:rsid w:val="00DD38D1"/>
    <w:rsid w:val="00DD57FE"/>
    <w:rsid w:val="00DE5A62"/>
    <w:rsid w:val="00E00C59"/>
    <w:rsid w:val="00E0557C"/>
    <w:rsid w:val="00E21A76"/>
    <w:rsid w:val="00E3150B"/>
    <w:rsid w:val="00E341ED"/>
    <w:rsid w:val="00E50AB7"/>
    <w:rsid w:val="00E5398A"/>
    <w:rsid w:val="00E60899"/>
    <w:rsid w:val="00E64739"/>
    <w:rsid w:val="00E705A0"/>
    <w:rsid w:val="00E70FA3"/>
    <w:rsid w:val="00E71078"/>
    <w:rsid w:val="00E72E22"/>
    <w:rsid w:val="00E73F6A"/>
    <w:rsid w:val="00EB02B7"/>
    <w:rsid w:val="00EC4D0A"/>
    <w:rsid w:val="00ED74C9"/>
    <w:rsid w:val="00EE2676"/>
    <w:rsid w:val="00EF31B8"/>
    <w:rsid w:val="00F21176"/>
    <w:rsid w:val="00F45BED"/>
    <w:rsid w:val="00F708F4"/>
    <w:rsid w:val="00F75A71"/>
    <w:rsid w:val="00F8181C"/>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semiHidden/>
    <w:unhideWhenUsed/>
    <w:rsid w:val="005A64E2"/>
    <w:pPr>
      <w:spacing w:line="240" w:lineRule="auto"/>
    </w:pPr>
    <w:rPr>
      <w:sz w:val="20"/>
      <w:szCs w:val="20"/>
    </w:rPr>
  </w:style>
  <w:style w:type="character" w:customStyle="1" w:styleId="CommentTextChar">
    <w:name w:val="Comment Text Char"/>
    <w:basedOn w:val="DefaultParagraphFont"/>
    <w:link w:val="CommentText"/>
    <w:semiHidden/>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5793</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Katherine Lieschke</cp:lastModifiedBy>
  <cp:revision>2</cp:revision>
  <cp:lastPrinted>2016-02-01T06:10:00Z</cp:lastPrinted>
  <dcterms:created xsi:type="dcterms:W3CDTF">2023-09-14T06:19:00Z</dcterms:created>
  <dcterms:modified xsi:type="dcterms:W3CDTF">2023-09-14T06:19:00Z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