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A36A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4B12AC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75D8">
        <w:rPr>
          <w:rFonts w:ascii="Arial" w:hAnsi="Arial" w:cs="Arial"/>
          <w:b/>
          <w:bCs/>
          <w:sz w:val="24"/>
          <w:szCs w:val="24"/>
        </w:rPr>
        <w:t xml:space="preserve">Select a preferred presentation </w:t>
      </w:r>
      <w:proofErr w:type="gramStart"/>
      <w:r w:rsidRPr="004475D8">
        <w:rPr>
          <w:rFonts w:ascii="Arial" w:hAnsi="Arial" w:cs="Arial"/>
          <w:b/>
          <w:bCs/>
          <w:sz w:val="24"/>
          <w:szCs w:val="24"/>
        </w:rPr>
        <w:t>format;</w:t>
      </w:r>
      <w:proofErr w:type="gramEnd"/>
    </w:p>
    <w:p w14:paraId="4E17F905" w14:textId="7FB31043" w:rsidR="00F47AC8" w:rsidRPr="004475D8" w:rsidRDefault="00085883" w:rsidP="00F47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ArialMT" w:hAnsi="ArialMT" w:cs="ArialMT"/>
          <w:sz w:val="24"/>
          <w:szCs w:val="24"/>
        </w:rPr>
        <w:instrText xml:space="preserve"> FORMCHECKBOX </w:instrText>
      </w:r>
      <w:r>
        <w:rPr>
          <w:rFonts w:ascii="ArialMT" w:hAnsi="ArialMT" w:cs="ArialMT"/>
          <w:sz w:val="24"/>
          <w:szCs w:val="24"/>
        </w:rPr>
      </w:r>
      <w:r>
        <w:rPr>
          <w:rFonts w:ascii="ArialMT" w:hAnsi="ArialMT" w:cs="ArialMT"/>
          <w:sz w:val="24"/>
          <w:szCs w:val="24"/>
        </w:rPr>
        <w:fldChar w:fldCharType="end"/>
      </w:r>
      <w:bookmarkEnd w:id="0"/>
      <w:r w:rsidR="00F47AC8" w:rsidRPr="004475D8">
        <w:rPr>
          <w:rFonts w:ascii="ArialMT" w:hAnsi="ArialMT" w:cs="ArialMT"/>
          <w:sz w:val="24"/>
          <w:szCs w:val="24"/>
        </w:rPr>
        <w:t xml:space="preserve"> 8-minute presentation + Q&amp;A</w:t>
      </w:r>
    </w:p>
    <w:p w14:paraId="08B918ED" w14:textId="77777777" w:rsidR="00F47AC8" w:rsidRPr="004475D8" w:rsidRDefault="00F47AC8" w:rsidP="00F47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MT" w:hAnsi="ArialMT" w:cs="ArialMT"/>
          <w:sz w:val="24"/>
          <w:szCs w:val="24"/>
        </w:rPr>
      </w:pPr>
      <w:r w:rsidRPr="004475D8">
        <w:rPr>
          <w:rFonts w:ascii="ArialMT" w:hAnsi="ArialMT" w:cs="ArialMT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4475D8">
        <w:rPr>
          <w:rFonts w:ascii="ArialMT" w:hAnsi="ArialMT" w:cs="ArialMT"/>
          <w:sz w:val="24"/>
          <w:szCs w:val="24"/>
        </w:rPr>
        <w:instrText xml:space="preserve"> FORMCHECKBOX </w:instrText>
      </w:r>
      <w:r w:rsidR="00AB3432">
        <w:rPr>
          <w:rFonts w:ascii="ArialMT" w:hAnsi="ArialMT" w:cs="ArialMT"/>
          <w:sz w:val="24"/>
          <w:szCs w:val="24"/>
        </w:rPr>
      </w:r>
      <w:r w:rsidR="00AB3432">
        <w:rPr>
          <w:rFonts w:ascii="ArialMT" w:hAnsi="ArialMT" w:cs="ArialMT"/>
          <w:sz w:val="24"/>
          <w:szCs w:val="24"/>
        </w:rPr>
        <w:fldChar w:fldCharType="separate"/>
      </w:r>
      <w:r w:rsidRPr="004475D8">
        <w:rPr>
          <w:rFonts w:ascii="ArialMT" w:hAnsi="ArialMT" w:cs="ArialMT"/>
          <w:sz w:val="24"/>
          <w:szCs w:val="24"/>
        </w:rPr>
        <w:fldChar w:fldCharType="end"/>
      </w:r>
      <w:bookmarkEnd w:id="1"/>
      <w:r w:rsidRPr="004475D8">
        <w:rPr>
          <w:rFonts w:ascii="ArialMT" w:hAnsi="ArialMT" w:cs="ArialMT"/>
          <w:sz w:val="24"/>
          <w:szCs w:val="24"/>
        </w:rPr>
        <w:t xml:space="preserve"> 3-minute presentation + Q&amp;A</w:t>
      </w:r>
    </w:p>
    <w:p w14:paraId="3FFDE2FC" w14:textId="425C1BC4" w:rsidR="00F47AC8" w:rsidRPr="004475D8" w:rsidRDefault="00D50A1A" w:rsidP="00F47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MT" w:hAnsi="ArialMT" w:cs="Arial"/>
          <w:sz w:val="24"/>
          <w:szCs w:val="24"/>
        </w:rPr>
        <w:instrText xml:space="preserve"> FORMCHECKBOX </w:instrText>
      </w:r>
      <w:r w:rsidR="00AB3432">
        <w:rPr>
          <w:rFonts w:ascii="ArialMT" w:hAnsi="ArialMT" w:cs="Arial"/>
          <w:sz w:val="24"/>
          <w:szCs w:val="24"/>
        </w:rPr>
      </w:r>
      <w:r w:rsidR="00AB3432">
        <w:rPr>
          <w:rFonts w:ascii="ArialMT" w:hAnsi="ArialMT" w:cs="Arial"/>
          <w:sz w:val="24"/>
          <w:szCs w:val="24"/>
        </w:rPr>
        <w:fldChar w:fldCharType="separate"/>
      </w:r>
      <w:r>
        <w:rPr>
          <w:rFonts w:ascii="ArialMT" w:hAnsi="ArialMT" w:cs="Arial"/>
          <w:sz w:val="24"/>
          <w:szCs w:val="24"/>
        </w:rPr>
        <w:fldChar w:fldCharType="end"/>
      </w:r>
      <w:r w:rsidR="00F47AC8" w:rsidRPr="004475D8">
        <w:rPr>
          <w:rFonts w:ascii="ArialMT" w:hAnsi="ArialMT" w:cs="Arial"/>
          <w:sz w:val="24"/>
          <w:szCs w:val="24"/>
        </w:rPr>
        <w:t xml:space="preserve"> Poster presentation</w:t>
      </w:r>
    </w:p>
    <w:p w14:paraId="09F9C1CE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8CB0A9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621F68" w14:textId="77777777" w:rsidR="00F47AC8" w:rsidRDefault="00F47AC8" w:rsidP="00F47A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5D8">
        <w:rPr>
          <w:rFonts w:ascii="Arial" w:hAnsi="Arial" w:cs="Arial"/>
          <w:b/>
          <w:bCs/>
          <w:sz w:val="24"/>
          <w:szCs w:val="24"/>
        </w:rPr>
        <w:t>PLEASE NOTE: YOU MUST BE AN ASMR MEMBER OR HAVE APPLIED FOR MEMBERSHIP BY 2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4475D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475D8">
        <w:rPr>
          <w:rFonts w:ascii="Arial" w:hAnsi="Arial" w:cs="Arial"/>
          <w:b/>
          <w:bCs/>
          <w:sz w:val="24"/>
          <w:szCs w:val="24"/>
        </w:rPr>
        <w:t xml:space="preserve"> of </w:t>
      </w:r>
      <w:r>
        <w:rPr>
          <w:rFonts w:ascii="Arial" w:hAnsi="Arial" w:cs="Arial"/>
          <w:b/>
          <w:bCs/>
          <w:sz w:val="24"/>
          <w:szCs w:val="24"/>
        </w:rPr>
        <w:t xml:space="preserve">June </w:t>
      </w:r>
      <w:r w:rsidRPr="004475D8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  <w:r w:rsidRPr="004475D8">
        <w:rPr>
          <w:rFonts w:ascii="Arial" w:hAnsi="Arial" w:cs="Arial"/>
          <w:b/>
          <w:bCs/>
          <w:sz w:val="24"/>
          <w:szCs w:val="24"/>
        </w:rPr>
        <w:t xml:space="preserve">TO BE CONSIDERED </w:t>
      </w:r>
    </w:p>
    <w:p w14:paraId="345BB4B8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5D8">
        <w:rPr>
          <w:rFonts w:ascii="Arial" w:hAnsi="Arial" w:cs="Arial"/>
          <w:b/>
          <w:bCs/>
          <w:sz w:val="24"/>
          <w:szCs w:val="24"/>
        </w:rPr>
        <w:t>FOR ANY OF THE AWARDS</w:t>
      </w:r>
    </w:p>
    <w:p w14:paraId="3D30CBD0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07C3A8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475D8">
        <w:rPr>
          <w:rFonts w:ascii="Arial" w:hAnsi="Arial" w:cs="Arial"/>
          <w:b/>
          <w:bCs/>
          <w:sz w:val="24"/>
          <w:szCs w:val="24"/>
        </w:rPr>
        <w:t>Please select any awards you wish your abstract to be considered for</w:t>
      </w:r>
      <w:r w:rsidRPr="004475D8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08E9B663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475D8">
        <w:rPr>
          <w:rFonts w:ascii="Arial" w:hAnsi="Arial" w:cs="Arial"/>
          <w:b/>
          <w:bCs/>
          <w:i/>
          <w:sz w:val="20"/>
          <w:szCs w:val="20"/>
        </w:rPr>
        <w:t xml:space="preserve">*** Please </w:t>
      </w:r>
      <w:r>
        <w:rPr>
          <w:rFonts w:ascii="Arial" w:hAnsi="Arial" w:cs="Arial"/>
          <w:b/>
          <w:bCs/>
          <w:i/>
          <w:sz w:val="20"/>
          <w:szCs w:val="20"/>
        </w:rPr>
        <w:t>complete the separate application and email to katriona@asmr.org.au</w:t>
      </w:r>
      <w:r w:rsidRPr="004475D8">
        <w:rPr>
          <w:rFonts w:ascii="Arial" w:hAnsi="Arial" w:cs="Arial"/>
          <w:b/>
          <w:bCs/>
          <w:i/>
          <w:sz w:val="20"/>
          <w:szCs w:val="20"/>
        </w:rPr>
        <w:t xml:space="preserve"> to be considered for the Alan Skyring Memorial Award.</w:t>
      </w:r>
    </w:p>
    <w:p w14:paraId="0906A9D8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14:paraId="5FAE6795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5D8">
        <w:rPr>
          <w:rFonts w:ascii="ArialMT" w:hAnsi="ArialMT" w:cs="ArialM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475D8">
        <w:rPr>
          <w:rFonts w:ascii="ArialMT" w:hAnsi="ArialMT" w:cs="ArialMT"/>
          <w:sz w:val="24"/>
          <w:szCs w:val="24"/>
        </w:rPr>
        <w:instrText xml:space="preserve"> FORMCHECKBOX </w:instrText>
      </w:r>
      <w:r w:rsidR="00AB3432">
        <w:rPr>
          <w:rFonts w:ascii="ArialMT" w:hAnsi="ArialMT" w:cs="ArialMT"/>
          <w:sz w:val="24"/>
          <w:szCs w:val="24"/>
        </w:rPr>
      </w:r>
      <w:r w:rsidR="00AB3432">
        <w:rPr>
          <w:rFonts w:ascii="ArialMT" w:hAnsi="ArialMT" w:cs="ArialMT"/>
          <w:sz w:val="24"/>
          <w:szCs w:val="24"/>
        </w:rPr>
        <w:fldChar w:fldCharType="separate"/>
      </w:r>
      <w:r w:rsidRPr="004475D8">
        <w:rPr>
          <w:rFonts w:ascii="ArialMT" w:hAnsi="ArialMT" w:cs="ArialMT"/>
          <w:sz w:val="24"/>
          <w:szCs w:val="24"/>
        </w:rPr>
        <w:fldChar w:fldCharType="end"/>
      </w:r>
      <w:bookmarkEnd w:id="2"/>
      <w:r w:rsidRPr="004475D8">
        <w:rPr>
          <w:rFonts w:ascii="ArialMT" w:hAnsi="ArialMT" w:cs="ArialMT"/>
          <w:sz w:val="24"/>
          <w:szCs w:val="24"/>
        </w:rPr>
        <w:t xml:space="preserve"> </w:t>
      </w:r>
      <w:r w:rsidRPr="004475D8">
        <w:rPr>
          <w:rFonts w:ascii="Arial" w:hAnsi="Arial" w:cs="Arial"/>
          <w:sz w:val="24"/>
          <w:szCs w:val="24"/>
        </w:rPr>
        <w:t>Alan Skyring Memorial Award (5-12 years post-doctoral)***</w:t>
      </w:r>
    </w:p>
    <w:p w14:paraId="40C8AE19" w14:textId="77777777" w:rsidR="00F47AC8" w:rsidRPr="004475D8" w:rsidRDefault="00F47AC8" w:rsidP="00F47AC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6DCBCF4B" w14:textId="77777777" w:rsidR="00F47AC8" w:rsidRPr="004475D8" w:rsidRDefault="00F47AC8" w:rsidP="00F47AC8">
      <w:pPr>
        <w:spacing w:before="120" w:after="120" w:line="240" w:lineRule="auto"/>
        <w:jc w:val="both"/>
        <w:rPr>
          <w:rFonts w:ascii="ArialMT" w:hAnsi="ArialMT" w:cs="Arial"/>
          <w:sz w:val="24"/>
          <w:szCs w:val="24"/>
        </w:rPr>
      </w:pPr>
      <w:r>
        <w:rPr>
          <w:rFonts w:ascii="ArialMT" w:hAnsi="ArialMT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"/>
          <w:sz w:val="24"/>
          <w:szCs w:val="24"/>
        </w:rPr>
        <w:instrText xml:space="preserve"> FORMCHECKBOX </w:instrText>
      </w:r>
      <w:r w:rsidR="00AB3432">
        <w:rPr>
          <w:rFonts w:ascii="ArialMT" w:hAnsi="ArialMT" w:cs="Arial"/>
          <w:sz w:val="24"/>
          <w:szCs w:val="24"/>
        </w:rPr>
      </w:r>
      <w:r w:rsidR="00AB3432">
        <w:rPr>
          <w:rFonts w:ascii="ArialMT" w:hAnsi="ArialMT" w:cs="Arial"/>
          <w:sz w:val="24"/>
          <w:szCs w:val="24"/>
        </w:rPr>
        <w:fldChar w:fldCharType="separate"/>
      </w:r>
      <w:r>
        <w:rPr>
          <w:rFonts w:ascii="ArialMT" w:hAnsi="ArialMT" w:cs="Arial"/>
          <w:sz w:val="24"/>
          <w:szCs w:val="24"/>
        </w:rPr>
        <w:fldChar w:fldCharType="end"/>
      </w:r>
      <w:r w:rsidRPr="004475D8">
        <w:rPr>
          <w:rFonts w:ascii="ArialMT" w:hAnsi="ArialMT" w:cs="Arial"/>
          <w:sz w:val="24"/>
          <w:szCs w:val="24"/>
        </w:rPr>
        <w:t xml:space="preserve"> Most outstanding Early Career Researcher Award (≤ 5 years post-doctoral)</w:t>
      </w:r>
    </w:p>
    <w:p w14:paraId="3EDC64C3" w14:textId="77777777" w:rsidR="00F47AC8" w:rsidRPr="004475D8" w:rsidRDefault="00F47AC8" w:rsidP="00F47AC8">
      <w:pPr>
        <w:spacing w:before="120" w:after="120" w:line="240" w:lineRule="auto"/>
        <w:ind w:firstLine="720"/>
        <w:jc w:val="both"/>
        <w:rPr>
          <w:rFonts w:ascii="ArialMT" w:hAnsi="ArialMT" w:cs="Arial"/>
          <w:sz w:val="24"/>
          <w:szCs w:val="24"/>
        </w:rPr>
      </w:pPr>
      <w:r>
        <w:rPr>
          <w:rFonts w:ascii="ArialMT" w:hAnsi="ArialMT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"/>
          <w:sz w:val="24"/>
          <w:szCs w:val="24"/>
        </w:rPr>
        <w:instrText xml:space="preserve"> FORMCHECKBOX </w:instrText>
      </w:r>
      <w:r w:rsidR="00AB3432">
        <w:rPr>
          <w:rFonts w:ascii="ArialMT" w:hAnsi="ArialMT" w:cs="Arial"/>
          <w:sz w:val="24"/>
          <w:szCs w:val="24"/>
        </w:rPr>
      </w:r>
      <w:r w:rsidR="00AB3432">
        <w:rPr>
          <w:rFonts w:ascii="ArialMT" w:hAnsi="ArialMT" w:cs="Arial"/>
          <w:sz w:val="24"/>
          <w:szCs w:val="24"/>
        </w:rPr>
        <w:fldChar w:fldCharType="separate"/>
      </w:r>
      <w:r>
        <w:rPr>
          <w:rFonts w:ascii="ArialMT" w:hAnsi="ArialMT" w:cs="Arial"/>
          <w:sz w:val="24"/>
          <w:szCs w:val="24"/>
        </w:rPr>
        <w:fldChar w:fldCharType="end"/>
      </w:r>
      <w:r w:rsidRPr="004475D8">
        <w:rPr>
          <w:rFonts w:ascii="ArialMT" w:hAnsi="ArialMT" w:cs="Arial"/>
          <w:sz w:val="24"/>
          <w:szCs w:val="24"/>
        </w:rPr>
        <w:tab/>
        <w:t xml:space="preserve">8 min presentation </w:t>
      </w:r>
    </w:p>
    <w:p w14:paraId="281251B3" w14:textId="77777777" w:rsidR="00F47AC8" w:rsidRPr="004475D8" w:rsidRDefault="00F47AC8" w:rsidP="00F47AC8">
      <w:pPr>
        <w:spacing w:before="120" w:after="120" w:line="240" w:lineRule="auto"/>
        <w:ind w:firstLine="720"/>
        <w:jc w:val="both"/>
        <w:rPr>
          <w:rFonts w:ascii="ArialMT" w:hAnsi="ArialMT" w:cs="Arial"/>
          <w:sz w:val="24"/>
          <w:szCs w:val="24"/>
        </w:rPr>
      </w:pPr>
      <w:r>
        <w:rPr>
          <w:rFonts w:ascii="ArialMT" w:hAnsi="ArialMT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"/>
          <w:sz w:val="24"/>
          <w:szCs w:val="24"/>
        </w:rPr>
        <w:instrText xml:space="preserve"> FORMCHECKBOX </w:instrText>
      </w:r>
      <w:r w:rsidR="00AB3432">
        <w:rPr>
          <w:rFonts w:ascii="ArialMT" w:hAnsi="ArialMT" w:cs="Arial"/>
          <w:sz w:val="24"/>
          <w:szCs w:val="24"/>
        </w:rPr>
      </w:r>
      <w:r w:rsidR="00AB3432">
        <w:rPr>
          <w:rFonts w:ascii="ArialMT" w:hAnsi="ArialMT" w:cs="Arial"/>
          <w:sz w:val="24"/>
          <w:szCs w:val="24"/>
        </w:rPr>
        <w:fldChar w:fldCharType="separate"/>
      </w:r>
      <w:r>
        <w:rPr>
          <w:rFonts w:ascii="ArialMT" w:hAnsi="ArialMT" w:cs="Arial"/>
          <w:sz w:val="24"/>
          <w:szCs w:val="24"/>
        </w:rPr>
        <w:fldChar w:fldCharType="end"/>
      </w:r>
      <w:r w:rsidRPr="004475D8">
        <w:rPr>
          <w:rFonts w:ascii="ArialMT" w:hAnsi="ArialMT" w:cs="Arial"/>
          <w:sz w:val="24"/>
          <w:szCs w:val="24"/>
        </w:rPr>
        <w:tab/>
        <w:t>3 min presentation</w:t>
      </w:r>
    </w:p>
    <w:p w14:paraId="61D51718" w14:textId="77777777" w:rsidR="00F47AC8" w:rsidRPr="004475D8" w:rsidRDefault="00F47AC8" w:rsidP="00F47AC8">
      <w:pPr>
        <w:spacing w:before="120" w:after="120" w:line="240" w:lineRule="auto"/>
        <w:ind w:firstLine="720"/>
        <w:jc w:val="both"/>
        <w:rPr>
          <w:rFonts w:ascii="ArialMT" w:hAnsi="ArialMT" w:cs="Arial"/>
          <w:sz w:val="24"/>
          <w:szCs w:val="24"/>
        </w:rPr>
      </w:pPr>
      <w:r w:rsidRPr="004475D8">
        <w:rPr>
          <w:rFonts w:ascii="ArialMT" w:hAnsi="ArialMT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5D8">
        <w:rPr>
          <w:rFonts w:ascii="ArialMT" w:hAnsi="ArialMT" w:cs="Arial"/>
          <w:sz w:val="24"/>
          <w:szCs w:val="24"/>
        </w:rPr>
        <w:instrText xml:space="preserve"> FORMCHECKBOX </w:instrText>
      </w:r>
      <w:r w:rsidR="00AB3432">
        <w:rPr>
          <w:rFonts w:ascii="ArialMT" w:hAnsi="ArialMT" w:cs="Arial"/>
          <w:sz w:val="24"/>
          <w:szCs w:val="24"/>
        </w:rPr>
      </w:r>
      <w:r w:rsidR="00AB3432">
        <w:rPr>
          <w:rFonts w:ascii="ArialMT" w:hAnsi="ArialMT" w:cs="Arial"/>
          <w:sz w:val="24"/>
          <w:szCs w:val="24"/>
        </w:rPr>
        <w:fldChar w:fldCharType="separate"/>
      </w:r>
      <w:r w:rsidRPr="004475D8">
        <w:rPr>
          <w:rFonts w:ascii="ArialMT" w:hAnsi="ArialMT" w:cs="Arial"/>
          <w:sz w:val="24"/>
          <w:szCs w:val="24"/>
        </w:rPr>
        <w:fldChar w:fldCharType="end"/>
      </w:r>
      <w:r w:rsidRPr="004475D8">
        <w:rPr>
          <w:rFonts w:ascii="ArialMT" w:hAnsi="ArialMT" w:cs="Arial"/>
          <w:sz w:val="24"/>
          <w:szCs w:val="24"/>
        </w:rPr>
        <w:tab/>
        <w:t xml:space="preserve">Poster presentation </w:t>
      </w:r>
    </w:p>
    <w:p w14:paraId="46E3D01B" w14:textId="77777777" w:rsidR="00F47AC8" w:rsidRPr="004475D8" w:rsidRDefault="00F47AC8" w:rsidP="00F47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CB3743A" w14:textId="263AFC89" w:rsidR="00F47AC8" w:rsidRPr="004475D8" w:rsidRDefault="00AB3432" w:rsidP="00F47AC8">
      <w:pPr>
        <w:spacing w:before="120" w:after="120" w:line="240" w:lineRule="auto"/>
        <w:jc w:val="both"/>
        <w:rPr>
          <w:rFonts w:ascii="ArialMT" w:hAnsi="ArialMT" w:cs="Arial"/>
          <w:sz w:val="24"/>
          <w:szCs w:val="24"/>
        </w:rPr>
      </w:pPr>
      <w:r>
        <w:rPr>
          <w:rFonts w:ascii="ArialMT" w:hAnsi="ArialMT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MT" w:hAnsi="ArialMT" w:cs="Arial"/>
          <w:sz w:val="24"/>
          <w:szCs w:val="24"/>
        </w:rPr>
        <w:instrText xml:space="preserve"> FORMCHECKBOX </w:instrText>
      </w:r>
      <w:r>
        <w:rPr>
          <w:rFonts w:ascii="ArialMT" w:hAnsi="ArialMT" w:cs="Arial"/>
          <w:sz w:val="24"/>
          <w:szCs w:val="24"/>
        </w:rPr>
      </w:r>
      <w:r>
        <w:rPr>
          <w:rFonts w:ascii="ArialMT" w:hAnsi="ArialMT" w:cs="Arial"/>
          <w:sz w:val="24"/>
          <w:szCs w:val="24"/>
        </w:rPr>
        <w:fldChar w:fldCharType="end"/>
      </w:r>
      <w:r w:rsidR="00F47AC8" w:rsidRPr="004475D8">
        <w:rPr>
          <w:rFonts w:ascii="ArialMT" w:hAnsi="ArialMT" w:cs="Arial"/>
          <w:sz w:val="24"/>
          <w:szCs w:val="24"/>
        </w:rPr>
        <w:t xml:space="preserve"> PhD Student Award</w:t>
      </w:r>
    </w:p>
    <w:p w14:paraId="7B7E956E" w14:textId="1880D597" w:rsidR="00F47AC8" w:rsidRPr="004475D8" w:rsidRDefault="00AB3432" w:rsidP="00F47AC8">
      <w:pPr>
        <w:spacing w:before="120" w:after="120" w:line="240" w:lineRule="auto"/>
        <w:ind w:firstLine="720"/>
        <w:jc w:val="both"/>
        <w:rPr>
          <w:rFonts w:ascii="ArialMT" w:hAnsi="ArialMT" w:cs="Arial"/>
          <w:sz w:val="24"/>
          <w:szCs w:val="24"/>
        </w:rPr>
      </w:pPr>
      <w:r>
        <w:rPr>
          <w:rFonts w:ascii="ArialMT" w:hAnsi="ArialMT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MT" w:hAnsi="ArialMT" w:cs="Arial"/>
          <w:sz w:val="24"/>
          <w:szCs w:val="24"/>
        </w:rPr>
        <w:instrText xml:space="preserve"> FORMCHECKBOX </w:instrText>
      </w:r>
      <w:r>
        <w:rPr>
          <w:rFonts w:ascii="ArialMT" w:hAnsi="ArialMT" w:cs="Arial"/>
          <w:sz w:val="24"/>
          <w:szCs w:val="24"/>
        </w:rPr>
      </w:r>
      <w:r>
        <w:rPr>
          <w:rFonts w:ascii="ArialMT" w:hAnsi="ArialMT" w:cs="Arial"/>
          <w:sz w:val="24"/>
          <w:szCs w:val="24"/>
        </w:rPr>
        <w:fldChar w:fldCharType="end"/>
      </w:r>
      <w:r w:rsidR="00F47AC8" w:rsidRPr="004475D8">
        <w:rPr>
          <w:rFonts w:ascii="ArialMT" w:hAnsi="ArialMT" w:cs="Arial"/>
          <w:sz w:val="24"/>
          <w:szCs w:val="24"/>
        </w:rPr>
        <w:tab/>
        <w:t xml:space="preserve">8 min presentation </w:t>
      </w:r>
    </w:p>
    <w:p w14:paraId="42379E4A" w14:textId="73FA9634" w:rsidR="00F47AC8" w:rsidRPr="004475D8" w:rsidRDefault="00AB3432" w:rsidP="00F47AC8">
      <w:pPr>
        <w:spacing w:before="120" w:after="120" w:line="240" w:lineRule="auto"/>
        <w:ind w:firstLine="720"/>
        <w:jc w:val="both"/>
        <w:rPr>
          <w:rFonts w:ascii="ArialMT" w:hAnsi="ArialMT" w:cs="Arial"/>
          <w:sz w:val="24"/>
          <w:szCs w:val="24"/>
        </w:rPr>
      </w:pPr>
      <w:r>
        <w:rPr>
          <w:rFonts w:ascii="ArialMT" w:hAnsi="ArialMT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MT" w:hAnsi="ArialMT" w:cs="Arial"/>
          <w:sz w:val="24"/>
          <w:szCs w:val="24"/>
        </w:rPr>
        <w:instrText xml:space="preserve"> FORMCHECKBOX </w:instrText>
      </w:r>
      <w:r>
        <w:rPr>
          <w:rFonts w:ascii="ArialMT" w:hAnsi="ArialMT" w:cs="Arial"/>
          <w:sz w:val="24"/>
          <w:szCs w:val="24"/>
        </w:rPr>
      </w:r>
      <w:r>
        <w:rPr>
          <w:rFonts w:ascii="ArialMT" w:hAnsi="ArialMT" w:cs="Arial"/>
          <w:sz w:val="24"/>
          <w:szCs w:val="24"/>
        </w:rPr>
        <w:fldChar w:fldCharType="end"/>
      </w:r>
      <w:r w:rsidR="00F47AC8" w:rsidRPr="004475D8">
        <w:rPr>
          <w:rFonts w:ascii="ArialMT" w:hAnsi="ArialMT" w:cs="Arial"/>
          <w:sz w:val="24"/>
          <w:szCs w:val="24"/>
        </w:rPr>
        <w:tab/>
        <w:t>3 min presentation</w:t>
      </w:r>
    </w:p>
    <w:p w14:paraId="6AC04423" w14:textId="7D7AF4A6" w:rsidR="00F47AC8" w:rsidRPr="004475D8" w:rsidRDefault="00F47AC8" w:rsidP="00F47AC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75D8">
        <w:rPr>
          <w:rFonts w:ascii="Arial" w:hAnsi="Arial" w:cs="Arial"/>
          <w:b/>
          <w:bCs/>
          <w:sz w:val="24"/>
          <w:szCs w:val="24"/>
        </w:rPr>
        <w:tab/>
      </w:r>
      <w:r w:rsidR="00D50A1A">
        <w:rPr>
          <w:rFonts w:ascii="ArialMT" w:hAnsi="ArialMT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A1A">
        <w:rPr>
          <w:rFonts w:ascii="ArialMT" w:hAnsi="ArialMT" w:cs="Arial"/>
          <w:sz w:val="24"/>
          <w:szCs w:val="24"/>
        </w:rPr>
        <w:instrText xml:space="preserve"> FORMCHECKBOX </w:instrText>
      </w:r>
      <w:r w:rsidR="00AB3432">
        <w:rPr>
          <w:rFonts w:ascii="ArialMT" w:hAnsi="ArialMT" w:cs="Arial"/>
          <w:sz w:val="24"/>
          <w:szCs w:val="24"/>
        </w:rPr>
      </w:r>
      <w:r w:rsidR="00AB3432">
        <w:rPr>
          <w:rFonts w:ascii="ArialMT" w:hAnsi="ArialMT" w:cs="Arial"/>
          <w:sz w:val="24"/>
          <w:szCs w:val="24"/>
        </w:rPr>
        <w:fldChar w:fldCharType="separate"/>
      </w:r>
      <w:r w:rsidR="00D50A1A">
        <w:rPr>
          <w:rFonts w:ascii="ArialMT" w:hAnsi="ArialMT" w:cs="Arial"/>
          <w:sz w:val="24"/>
          <w:szCs w:val="24"/>
        </w:rPr>
        <w:fldChar w:fldCharType="end"/>
      </w:r>
      <w:r w:rsidRPr="004475D8">
        <w:rPr>
          <w:rFonts w:ascii="ArialMT" w:hAnsi="ArialMT" w:cs="Arial"/>
          <w:sz w:val="24"/>
          <w:szCs w:val="24"/>
        </w:rPr>
        <w:tab/>
        <w:t>Poster presentation</w:t>
      </w:r>
    </w:p>
    <w:p w14:paraId="6D02E8F3" w14:textId="77777777" w:rsidR="00F47AC8" w:rsidRPr="004475D8" w:rsidRDefault="00F47AC8" w:rsidP="00F47AC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AFA43F" w14:textId="77777777" w:rsidR="00F47AC8" w:rsidRPr="004475D8" w:rsidRDefault="00F47AC8" w:rsidP="00F47AC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3CC301" w14:textId="77777777" w:rsidR="00F47AC8" w:rsidRPr="004475D8" w:rsidRDefault="00F47AC8" w:rsidP="00F47AC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75D8">
        <w:rPr>
          <w:rFonts w:ascii="Arial" w:hAnsi="Arial" w:cs="Arial"/>
          <w:b/>
          <w:bCs/>
          <w:sz w:val="24"/>
          <w:szCs w:val="24"/>
        </w:rPr>
        <w:t>Please nominate 1-2 subject areas relevant to your submitted abstract:</w:t>
      </w:r>
    </w:p>
    <w:tbl>
      <w:tblPr>
        <w:tblW w:w="9946" w:type="dxa"/>
        <w:tblLook w:val="04A0" w:firstRow="1" w:lastRow="0" w:firstColumn="1" w:lastColumn="0" w:noHBand="0" w:noVBand="1"/>
      </w:tblPr>
      <w:tblGrid>
        <w:gridCol w:w="5070"/>
        <w:gridCol w:w="4876"/>
      </w:tblGrid>
      <w:tr w:rsidR="00F47AC8" w:rsidRPr="004475D8" w14:paraId="4AD986B3" w14:textId="77777777" w:rsidTr="00800391">
        <w:trPr>
          <w:trHeight w:val="3030"/>
        </w:trPr>
        <w:tc>
          <w:tcPr>
            <w:tcW w:w="5070" w:type="dxa"/>
          </w:tcPr>
          <w:p w14:paraId="4A11C718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bookmarkEnd w:id="3"/>
            <w:r w:rsidRPr="004475D8">
              <w:rPr>
                <w:rFonts w:ascii="ArialMT" w:hAnsi="ArialMT" w:cs="ArialMT"/>
                <w:sz w:val="24"/>
                <w:szCs w:val="24"/>
              </w:rPr>
              <w:t xml:space="preserve">  Physiology </w:t>
            </w:r>
          </w:p>
          <w:p w14:paraId="270FB35F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Reproductive and developmental biology </w:t>
            </w:r>
          </w:p>
          <w:p w14:paraId="2060FA36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Cell biology</w:t>
            </w:r>
          </w:p>
          <w:p w14:paraId="436BB405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Biotechnology </w:t>
            </w:r>
          </w:p>
          <w:p w14:paraId="15E60BD2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Molecular biology</w:t>
            </w:r>
          </w:p>
          <w:p w14:paraId="35602F43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Psychology</w:t>
            </w:r>
          </w:p>
          <w:p w14:paraId="4601EB1E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>
              <w:rPr>
                <w:rFonts w:ascii="ArialMT" w:hAnsi="ArialMT" w:cs="ArialMT"/>
                <w:sz w:val="24"/>
                <w:szCs w:val="24"/>
              </w:rPr>
              <w:fldChar w:fldCharType="end"/>
            </w:r>
            <w:bookmarkEnd w:id="4"/>
            <w:r w:rsidRPr="004475D8">
              <w:rPr>
                <w:rFonts w:ascii="ArialMT" w:hAnsi="ArialMT" w:cs="ArialMT"/>
                <w:sz w:val="24"/>
                <w:szCs w:val="24"/>
              </w:rPr>
              <w:t xml:space="preserve">  Animal models</w:t>
            </w:r>
          </w:p>
          <w:p w14:paraId="52A5A634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Nutrition</w:t>
            </w:r>
          </w:p>
        </w:tc>
        <w:tc>
          <w:tcPr>
            <w:tcW w:w="4876" w:type="dxa"/>
          </w:tcPr>
          <w:p w14:paraId="37E5FD98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Biochemistry </w:t>
            </w:r>
          </w:p>
          <w:p w14:paraId="0D3E8EDB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Immunology</w:t>
            </w:r>
          </w:p>
          <w:p w14:paraId="33FB2AD8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Clinical research</w:t>
            </w:r>
          </w:p>
          <w:p w14:paraId="45A77EA7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Genetic, epigenetic or small RNAs</w:t>
            </w:r>
          </w:p>
          <w:p w14:paraId="45B2B2DF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Pathology</w:t>
            </w:r>
          </w:p>
          <w:p w14:paraId="7384E58F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Dentistry</w:t>
            </w:r>
          </w:p>
          <w:p w14:paraId="4C6782E7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5D8"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5D8">
              <w:rPr>
                <w:rFonts w:ascii="ArialMT" w:hAnsi="ArialMT" w:cs="ArialMT"/>
                <w:sz w:val="24"/>
                <w:szCs w:val="24"/>
              </w:rPr>
              <w:instrText xml:space="preserve"> FORMCHECKBOX </w:instrText>
            </w:r>
            <w:r w:rsidR="00AB3432">
              <w:rPr>
                <w:rFonts w:ascii="ArialMT" w:hAnsi="ArialMT" w:cs="ArialMT"/>
                <w:sz w:val="24"/>
                <w:szCs w:val="24"/>
              </w:rPr>
            </w:r>
            <w:r w:rsidR="00AB3432"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 w:rsidRPr="004475D8">
              <w:rPr>
                <w:rFonts w:ascii="ArialMT" w:hAnsi="ArialMT" w:cs="ArialMT"/>
                <w:sz w:val="24"/>
                <w:szCs w:val="24"/>
              </w:rPr>
              <w:fldChar w:fldCharType="end"/>
            </w:r>
            <w:r w:rsidRPr="004475D8">
              <w:rPr>
                <w:rFonts w:ascii="ArialMT" w:hAnsi="ArialMT" w:cs="ArialMT"/>
                <w:sz w:val="24"/>
                <w:szCs w:val="24"/>
              </w:rPr>
              <w:t xml:space="preserve">  Other (please specify): </w:t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4475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3A15BDBF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  <w:p w14:paraId="6F1D1C74" w14:textId="77777777" w:rsidR="00F47AC8" w:rsidRPr="004475D8" w:rsidRDefault="00F47AC8" w:rsidP="0080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</w:tbl>
    <w:p w14:paraId="73B47328" w14:textId="60B2536B" w:rsidR="00736E40" w:rsidRDefault="00736E40" w:rsidP="00736E40">
      <w:pPr>
        <w:spacing w:after="0"/>
        <w:jc w:val="both"/>
        <w:rPr>
          <w:rFonts w:ascii="Arial" w:hAnsi="Arial" w:cs="Arial"/>
          <w:b/>
          <w:szCs w:val="24"/>
        </w:rPr>
      </w:pPr>
      <w:r w:rsidRPr="00736E40">
        <w:rPr>
          <w:rFonts w:ascii="Arial" w:hAnsi="Arial" w:cs="Arial"/>
          <w:b/>
          <w:szCs w:val="24"/>
        </w:rPr>
        <w:lastRenderedPageBreak/>
        <w:t xml:space="preserve">Exploring the </w:t>
      </w:r>
      <w:r>
        <w:rPr>
          <w:rFonts w:ascii="Arial" w:hAnsi="Arial" w:cs="Arial"/>
          <w:b/>
          <w:szCs w:val="24"/>
        </w:rPr>
        <w:t>effec</w:t>
      </w:r>
      <w:r w:rsidRPr="00736E40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s</w:t>
      </w:r>
      <w:r w:rsidRPr="00736E40">
        <w:rPr>
          <w:rFonts w:ascii="Arial" w:hAnsi="Arial" w:cs="Arial"/>
          <w:b/>
          <w:szCs w:val="24"/>
        </w:rPr>
        <w:t xml:space="preserve"> of low-dose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 w:rsidRPr="00736E40">
        <w:rPr>
          <w:rFonts w:ascii="Arial" w:hAnsi="Arial" w:cs="Arial"/>
          <w:b/>
          <w:szCs w:val="24"/>
        </w:rPr>
        <w:t xml:space="preserve"> exposure on pulmonary</w:t>
      </w:r>
      <w:r>
        <w:rPr>
          <w:rFonts w:ascii="Arial" w:hAnsi="Arial" w:cs="Arial"/>
          <w:b/>
          <w:szCs w:val="24"/>
        </w:rPr>
        <w:t xml:space="preserve"> </w:t>
      </w:r>
      <w:r w:rsidRPr="00736E40">
        <w:rPr>
          <w:rFonts w:ascii="Arial" w:hAnsi="Arial" w:cs="Arial"/>
          <w:b/>
          <w:szCs w:val="24"/>
        </w:rPr>
        <w:t>health</w:t>
      </w:r>
    </w:p>
    <w:p w14:paraId="6CB2C608" w14:textId="77777777" w:rsidR="00736E40" w:rsidRPr="004475D8" w:rsidRDefault="00736E40" w:rsidP="00736E40">
      <w:pPr>
        <w:spacing w:after="0"/>
        <w:jc w:val="both"/>
        <w:rPr>
          <w:rFonts w:ascii="Arial" w:hAnsi="Arial" w:cs="Arial"/>
          <w:b/>
          <w:szCs w:val="24"/>
        </w:rPr>
      </w:pPr>
    </w:p>
    <w:p w14:paraId="7A4EDE1A" w14:textId="007B6FD4" w:rsidR="00736E40" w:rsidRPr="00736E40" w:rsidRDefault="00736E40" w:rsidP="00736E40">
      <w:pPr>
        <w:spacing w:after="0"/>
        <w:jc w:val="both"/>
        <w:rPr>
          <w:rFonts w:ascii="Arial" w:hAnsi="Arial" w:cs="Arial"/>
          <w:szCs w:val="24"/>
          <w:vertAlign w:val="superscript"/>
        </w:rPr>
      </w:pPr>
      <w:proofErr w:type="spellStart"/>
      <w:r>
        <w:rPr>
          <w:rFonts w:ascii="Arial" w:hAnsi="Arial" w:cs="Arial"/>
          <w:szCs w:val="24"/>
          <w:u w:val="single"/>
        </w:rPr>
        <w:t>Tashfia</w:t>
      </w:r>
      <w:proofErr w:type="spellEnd"/>
      <w:r>
        <w:rPr>
          <w:rFonts w:ascii="Arial" w:hAnsi="Arial" w:cs="Arial"/>
          <w:szCs w:val="24"/>
          <w:u w:val="single"/>
        </w:rPr>
        <w:t xml:space="preserve"> Eqbal</w:t>
      </w:r>
      <w:r>
        <w:rPr>
          <w:rFonts w:ascii="Arial" w:hAnsi="Arial" w:cs="Arial"/>
          <w:szCs w:val="24"/>
          <w:vertAlign w:val="superscript"/>
        </w:rPr>
        <w:t>1</w:t>
      </w:r>
      <w:r w:rsidRPr="004475D8">
        <w:rPr>
          <w:rFonts w:ascii="Arial" w:hAnsi="Arial" w:cs="Arial"/>
          <w:szCs w:val="24"/>
          <w:vertAlign w:val="superscript"/>
        </w:rPr>
        <w:t>,</w:t>
      </w:r>
      <w:r>
        <w:rPr>
          <w:rFonts w:ascii="Arial" w:hAnsi="Arial" w:cs="Arial"/>
          <w:szCs w:val="24"/>
          <w:vertAlign w:val="superscript"/>
        </w:rPr>
        <w:t>2</w:t>
      </w:r>
      <w:r w:rsidRPr="004475D8">
        <w:rPr>
          <w:rFonts w:ascii="Arial" w:hAnsi="Arial" w:cs="Arial"/>
          <w:szCs w:val="24"/>
        </w:rPr>
        <w:t xml:space="preserve">, </w:t>
      </w:r>
      <w:r w:rsidRPr="00736E40">
        <w:rPr>
          <w:rFonts w:ascii="Arial" w:hAnsi="Arial" w:cs="Arial"/>
          <w:szCs w:val="24"/>
        </w:rPr>
        <w:t>Min Feng</w:t>
      </w:r>
      <w:r>
        <w:rPr>
          <w:rFonts w:ascii="Arial" w:hAnsi="Arial" w:cs="Arial"/>
          <w:szCs w:val="24"/>
          <w:vertAlign w:val="superscript"/>
        </w:rPr>
        <w:t>1</w:t>
      </w:r>
      <w:r w:rsidRPr="004475D8">
        <w:rPr>
          <w:rFonts w:ascii="Arial" w:hAnsi="Arial" w:cs="Arial"/>
          <w:szCs w:val="24"/>
          <w:vertAlign w:val="superscript"/>
        </w:rPr>
        <w:t>,</w:t>
      </w:r>
      <w:r>
        <w:rPr>
          <w:rFonts w:ascii="Arial" w:hAnsi="Arial" w:cs="Arial"/>
          <w:szCs w:val="24"/>
          <w:vertAlign w:val="superscript"/>
        </w:rPr>
        <w:t>2</w:t>
      </w:r>
      <w:r w:rsidRPr="004475D8">
        <w:rPr>
          <w:rFonts w:ascii="Arial" w:hAnsi="Arial" w:cs="Arial"/>
          <w:szCs w:val="24"/>
        </w:rPr>
        <w:t xml:space="preserve">, </w:t>
      </w:r>
      <w:r w:rsidRPr="00736E40">
        <w:rPr>
          <w:rFonts w:ascii="Arial" w:hAnsi="Arial" w:cs="Arial"/>
          <w:szCs w:val="24"/>
        </w:rPr>
        <w:t>Brian Oliver</w:t>
      </w:r>
      <w:r>
        <w:rPr>
          <w:rFonts w:ascii="Arial" w:hAnsi="Arial" w:cs="Arial"/>
          <w:szCs w:val="24"/>
          <w:vertAlign w:val="superscript"/>
        </w:rPr>
        <w:t>1,</w:t>
      </w:r>
      <w:r w:rsidRPr="004475D8">
        <w:rPr>
          <w:rFonts w:ascii="Arial" w:hAnsi="Arial" w:cs="Arial"/>
          <w:szCs w:val="24"/>
          <w:vertAlign w:val="superscript"/>
        </w:rPr>
        <w:t>2</w:t>
      </w:r>
      <w:r w:rsidRPr="00736E40">
        <w:rPr>
          <w:rFonts w:ascii="Times New Roman" w:eastAsiaTheme="minorHAnsi" w:hAnsi="Times New Roman"/>
          <w:i/>
          <w:iCs/>
          <w:lang w:val="en-US"/>
        </w:rPr>
        <w:t xml:space="preserve"> </w:t>
      </w:r>
    </w:p>
    <w:p w14:paraId="168E20FF" w14:textId="77777777" w:rsidR="00736E40" w:rsidRPr="004475D8" w:rsidRDefault="00736E40" w:rsidP="00736E40">
      <w:pPr>
        <w:spacing w:after="0"/>
        <w:jc w:val="both"/>
        <w:rPr>
          <w:rFonts w:ascii="Arial" w:hAnsi="Arial" w:cs="Arial"/>
          <w:szCs w:val="24"/>
        </w:rPr>
      </w:pPr>
    </w:p>
    <w:p w14:paraId="6CAD7829" w14:textId="33F322C9" w:rsidR="00736E40" w:rsidRPr="00736E40" w:rsidRDefault="00736E40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Cs w:val="24"/>
        </w:rPr>
      </w:pPr>
      <w:r w:rsidRPr="004475D8">
        <w:rPr>
          <w:rFonts w:ascii="Arial" w:hAnsi="Arial" w:cs="Arial"/>
          <w:bCs/>
          <w:i/>
          <w:szCs w:val="24"/>
        </w:rPr>
        <w:t xml:space="preserve">1. </w:t>
      </w:r>
      <w:r w:rsidRPr="00736E40">
        <w:rPr>
          <w:rFonts w:ascii="Arial" w:hAnsi="Arial" w:cs="Arial"/>
          <w:bCs/>
          <w:i/>
          <w:szCs w:val="24"/>
        </w:rPr>
        <w:t xml:space="preserve">School of Life Sciences, University of Technology Sydney, </w:t>
      </w:r>
      <w:r>
        <w:rPr>
          <w:rFonts w:ascii="Arial" w:hAnsi="Arial" w:cs="Arial"/>
          <w:bCs/>
          <w:i/>
          <w:szCs w:val="24"/>
        </w:rPr>
        <w:t xml:space="preserve">Sydney, </w:t>
      </w:r>
      <w:r w:rsidRPr="00736E40">
        <w:rPr>
          <w:rFonts w:ascii="Arial" w:hAnsi="Arial" w:cs="Arial"/>
          <w:bCs/>
          <w:i/>
          <w:szCs w:val="24"/>
        </w:rPr>
        <w:t>New South Wales,</w:t>
      </w:r>
    </w:p>
    <w:p w14:paraId="55E7B022" w14:textId="77777777" w:rsidR="00736E40" w:rsidRPr="00736E40" w:rsidRDefault="00736E40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Cs w:val="24"/>
        </w:rPr>
      </w:pPr>
      <w:r w:rsidRPr="00736E40">
        <w:rPr>
          <w:rFonts w:ascii="Arial" w:hAnsi="Arial" w:cs="Arial"/>
          <w:bCs/>
          <w:i/>
          <w:szCs w:val="24"/>
        </w:rPr>
        <w:t>Australia</w:t>
      </w:r>
    </w:p>
    <w:p w14:paraId="659482D8" w14:textId="65A1E93D" w:rsidR="00736E40" w:rsidRPr="004475D8" w:rsidRDefault="00736E40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Cs w:val="24"/>
        </w:rPr>
      </w:pPr>
      <w:r w:rsidRPr="00736E40">
        <w:rPr>
          <w:rFonts w:ascii="Arial" w:hAnsi="Arial" w:cs="Arial"/>
          <w:bCs/>
          <w:i/>
          <w:szCs w:val="24"/>
        </w:rPr>
        <w:t>2</w:t>
      </w:r>
      <w:r>
        <w:rPr>
          <w:rFonts w:ascii="Arial" w:hAnsi="Arial" w:cs="Arial"/>
          <w:bCs/>
          <w:i/>
          <w:szCs w:val="24"/>
        </w:rPr>
        <w:t xml:space="preserve">. </w:t>
      </w:r>
      <w:r w:rsidRPr="00736E40">
        <w:rPr>
          <w:rFonts w:ascii="Arial" w:hAnsi="Arial" w:cs="Arial"/>
          <w:bCs/>
          <w:i/>
          <w:szCs w:val="24"/>
        </w:rPr>
        <w:t>Respiratory Cellular and Molecular Biology, Woolcock Institute of Medical Research,</w:t>
      </w:r>
      <w:r>
        <w:rPr>
          <w:rFonts w:ascii="Arial" w:hAnsi="Arial" w:cs="Arial"/>
          <w:bCs/>
          <w:i/>
          <w:szCs w:val="24"/>
        </w:rPr>
        <w:t xml:space="preserve"> Sydney, </w:t>
      </w:r>
      <w:r w:rsidRPr="00736E40">
        <w:rPr>
          <w:rFonts w:ascii="Arial" w:hAnsi="Arial" w:cs="Arial"/>
          <w:bCs/>
          <w:i/>
          <w:szCs w:val="24"/>
        </w:rPr>
        <w:t>New South Wales, Australia</w:t>
      </w:r>
    </w:p>
    <w:p w14:paraId="4FF7327F" w14:textId="77777777" w:rsidR="00736E40" w:rsidRPr="004475D8" w:rsidRDefault="00736E40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Cs w:val="24"/>
        </w:rPr>
      </w:pPr>
    </w:p>
    <w:p w14:paraId="59592094" w14:textId="3EC9F94C" w:rsidR="00736E40" w:rsidRPr="004475D8" w:rsidRDefault="00736E40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4"/>
        </w:rPr>
      </w:pPr>
      <w:r w:rsidRPr="004475D8">
        <w:rPr>
          <w:rFonts w:ascii="Arial" w:hAnsi="Arial" w:cs="Arial"/>
          <w:b/>
          <w:bCs/>
          <w:szCs w:val="24"/>
        </w:rPr>
        <w:t xml:space="preserve">Keywords: </w:t>
      </w:r>
      <w:r w:rsidRPr="00736E40">
        <w:rPr>
          <w:rFonts w:ascii="Arial" w:hAnsi="Arial" w:cs="Arial"/>
          <w:szCs w:val="24"/>
        </w:rPr>
        <w:t xml:space="preserve">Air pollution.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>
        <w:rPr>
          <w:rFonts w:ascii="Arial" w:hAnsi="Arial" w:cs="Arial"/>
          <w:bCs/>
          <w:szCs w:val="24"/>
        </w:rPr>
        <w:t>. Immunohistochemistry.</w:t>
      </w:r>
      <w:r w:rsidRPr="004475D8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COPD</w:t>
      </w:r>
      <w:r w:rsidRPr="004475D8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Novel markers.</w:t>
      </w:r>
    </w:p>
    <w:p w14:paraId="4B43C3ED" w14:textId="15E7CCBC" w:rsidR="00736E40" w:rsidRPr="00A9611C" w:rsidRDefault="00736E40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4475D8">
        <w:rPr>
          <w:rFonts w:ascii="Arial" w:hAnsi="Arial" w:cs="Arial"/>
          <w:b/>
          <w:bCs/>
          <w:szCs w:val="24"/>
        </w:rPr>
        <w:t xml:space="preserve">Career Stage: </w:t>
      </w:r>
      <w:r w:rsidR="00F47AC8">
        <w:rPr>
          <w:rFonts w:ascii="Arial" w:hAnsi="Arial" w:cs="Arial"/>
          <w:szCs w:val="24"/>
        </w:rPr>
        <w:t>MPhil Graduate</w:t>
      </w:r>
    </w:p>
    <w:p w14:paraId="01C04619" w14:textId="77777777" w:rsidR="00736E40" w:rsidRPr="004475D8" w:rsidRDefault="00736E40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Cs w:val="24"/>
        </w:rPr>
      </w:pPr>
    </w:p>
    <w:p w14:paraId="6E8960CB" w14:textId="2BD5348A" w:rsidR="002940DE" w:rsidRPr="002940DE" w:rsidRDefault="00736E40" w:rsidP="00294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4475D8">
        <w:rPr>
          <w:rFonts w:ascii="Arial" w:hAnsi="Arial" w:cs="Arial"/>
          <w:b/>
          <w:bCs/>
          <w:szCs w:val="24"/>
        </w:rPr>
        <w:t>Introduction</w:t>
      </w:r>
      <w:r w:rsidRPr="004475D8">
        <w:rPr>
          <w:rFonts w:ascii="Arial" w:hAnsi="Arial" w:cs="Arial"/>
          <w:bCs/>
          <w:szCs w:val="24"/>
        </w:rPr>
        <w:t xml:space="preserve">: </w:t>
      </w:r>
      <w:r w:rsidR="002940DE" w:rsidRPr="002940DE">
        <w:rPr>
          <w:rFonts w:ascii="Arial" w:hAnsi="Arial" w:cs="Arial"/>
          <w:bCs/>
          <w:szCs w:val="24"/>
        </w:rPr>
        <w:t>Chronic obstructive pulmonary disease (COPD) is a global health concern associated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2940DE">
        <w:rPr>
          <w:rFonts w:ascii="Arial" w:hAnsi="Arial" w:cs="Arial"/>
          <w:bCs/>
          <w:szCs w:val="24"/>
        </w:rPr>
        <w:t>with significant morbidity and mortality, and air pollution, particularly fine particulate</w:t>
      </w:r>
    </w:p>
    <w:p w14:paraId="484DEF3E" w14:textId="17550A37" w:rsidR="00736E40" w:rsidRPr="004475D8" w:rsidRDefault="002940DE" w:rsidP="00294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2940DE">
        <w:rPr>
          <w:rFonts w:ascii="Arial" w:hAnsi="Arial" w:cs="Arial"/>
          <w:bCs/>
          <w:szCs w:val="24"/>
        </w:rPr>
        <w:t xml:space="preserve">matter with a diameter less than 2.5 </w:t>
      </w:r>
      <w:proofErr w:type="spellStart"/>
      <w:r w:rsidRPr="002940DE">
        <w:rPr>
          <w:rFonts w:ascii="Arial" w:hAnsi="Arial" w:cs="Arial"/>
          <w:bCs/>
          <w:szCs w:val="24"/>
        </w:rPr>
        <w:t>μm</w:t>
      </w:r>
      <w:proofErr w:type="spellEnd"/>
      <w:r w:rsidRPr="002940DE">
        <w:rPr>
          <w:rFonts w:ascii="Arial" w:hAnsi="Arial" w:cs="Arial"/>
          <w:bCs/>
          <w:szCs w:val="24"/>
        </w:rPr>
        <w:t xml:space="preserve"> (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 w:rsidRPr="002940DE">
        <w:rPr>
          <w:rFonts w:ascii="Arial" w:hAnsi="Arial" w:cs="Arial"/>
          <w:bCs/>
          <w:szCs w:val="24"/>
        </w:rPr>
        <w:t>), is a critical environmental risk.</w:t>
      </w:r>
      <w:r>
        <w:rPr>
          <w:rFonts w:ascii="Arial" w:hAnsi="Arial" w:cs="Arial"/>
          <w:bCs/>
          <w:szCs w:val="24"/>
        </w:rPr>
        <w:t xml:space="preserve"> </w:t>
      </w:r>
      <w:r w:rsidRPr="002940DE">
        <w:rPr>
          <w:rFonts w:ascii="Arial" w:hAnsi="Arial" w:cs="Arial"/>
          <w:bCs/>
          <w:szCs w:val="24"/>
        </w:rPr>
        <w:t xml:space="preserve">Annually, over 7 million individuals die prematurely due to air pollutants, with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>
        <w:rPr>
          <w:rFonts w:ascii="Arial" w:hAnsi="Arial" w:cs="Arial"/>
          <w:bCs/>
          <w:szCs w:val="24"/>
        </w:rPr>
        <w:t xml:space="preserve"> </w:t>
      </w:r>
      <w:r w:rsidRPr="002940DE">
        <w:rPr>
          <w:rFonts w:ascii="Arial" w:hAnsi="Arial" w:cs="Arial"/>
          <w:bCs/>
          <w:szCs w:val="24"/>
        </w:rPr>
        <w:t xml:space="preserve">implicated in 62% of air pollution-related deaths. Despite extensive research on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>
        <w:rPr>
          <w:rFonts w:ascii="Arial" w:hAnsi="Arial" w:cs="Arial"/>
          <w:bCs/>
          <w:szCs w:val="24"/>
        </w:rPr>
        <w:t xml:space="preserve"> </w:t>
      </w:r>
      <w:r w:rsidRPr="002940DE">
        <w:rPr>
          <w:rFonts w:ascii="Arial" w:hAnsi="Arial" w:cs="Arial"/>
          <w:bCs/>
          <w:szCs w:val="24"/>
        </w:rPr>
        <w:t xml:space="preserve">and COPD, knowledge gaps persist, especially regarding the impact of low-dose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>
        <w:rPr>
          <w:rFonts w:ascii="Arial" w:hAnsi="Arial" w:cs="Arial"/>
          <w:bCs/>
          <w:szCs w:val="24"/>
        </w:rPr>
        <w:t xml:space="preserve"> </w:t>
      </w:r>
      <w:r w:rsidRPr="002940DE">
        <w:rPr>
          <w:rFonts w:ascii="Arial" w:hAnsi="Arial" w:cs="Arial"/>
          <w:bCs/>
          <w:szCs w:val="24"/>
        </w:rPr>
        <w:t xml:space="preserve">exposure on COPD development in non-smokers and the underlying mechanisms. </w:t>
      </w:r>
    </w:p>
    <w:p w14:paraId="70E00646" w14:textId="1FC8E89B" w:rsidR="00736E40" w:rsidRPr="004475D8" w:rsidRDefault="00736E40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4475D8">
        <w:rPr>
          <w:rFonts w:ascii="Arial" w:hAnsi="Arial" w:cs="Arial"/>
          <w:b/>
          <w:bCs/>
          <w:szCs w:val="24"/>
        </w:rPr>
        <w:t>Objective</w:t>
      </w:r>
      <w:r w:rsidRPr="004475D8">
        <w:rPr>
          <w:rFonts w:ascii="Arial" w:hAnsi="Arial" w:cs="Arial"/>
          <w:bCs/>
          <w:szCs w:val="24"/>
        </w:rPr>
        <w:t xml:space="preserve">: </w:t>
      </w:r>
      <w:r w:rsidR="002940DE" w:rsidRPr="002940DE">
        <w:rPr>
          <w:rFonts w:ascii="Arial" w:hAnsi="Arial" w:cs="Arial"/>
          <w:bCs/>
          <w:szCs w:val="24"/>
        </w:rPr>
        <w:t>This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2940DE">
        <w:rPr>
          <w:rFonts w:ascii="Arial" w:hAnsi="Arial" w:cs="Arial"/>
          <w:bCs/>
          <w:szCs w:val="24"/>
        </w:rPr>
        <w:t xml:space="preserve">study aims to investigate the morphological and molecular effects of low-dose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2940DE">
        <w:rPr>
          <w:rFonts w:ascii="Arial" w:hAnsi="Arial" w:cs="Arial"/>
          <w:bCs/>
          <w:szCs w:val="24"/>
        </w:rPr>
        <w:t>exposure in a mouse model, focusing on epithelial thickness in small airways and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2940DE">
        <w:rPr>
          <w:rFonts w:ascii="Arial" w:hAnsi="Arial" w:cs="Arial"/>
          <w:bCs/>
          <w:szCs w:val="24"/>
        </w:rPr>
        <w:t>alveolar destruction.</w:t>
      </w:r>
    </w:p>
    <w:p w14:paraId="6CEEC355" w14:textId="2FBF0B6A" w:rsidR="002940DE" w:rsidRDefault="00736E40" w:rsidP="00294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4475D8">
        <w:rPr>
          <w:rFonts w:ascii="Arial" w:hAnsi="Arial" w:cs="Arial"/>
          <w:b/>
          <w:bCs/>
          <w:szCs w:val="24"/>
        </w:rPr>
        <w:t>Methods</w:t>
      </w:r>
      <w:r w:rsidR="002940DE">
        <w:rPr>
          <w:rFonts w:ascii="Arial" w:hAnsi="Arial" w:cs="Arial"/>
          <w:b/>
          <w:bCs/>
          <w:szCs w:val="24"/>
        </w:rPr>
        <w:t xml:space="preserve"> and </w:t>
      </w:r>
      <w:r w:rsidR="002940DE" w:rsidRPr="004475D8">
        <w:rPr>
          <w:rFonts w:ascii="Arial" w:hAnsi="Arial" w:cs="Arial"/>
          <w:b/>
          <w:bCs/>
          <w:szCs w:val="24"/>
        </w:rPr>
        <w:t>Results</w:t>
      </w:r>
      <w:r w:rsidR="002940DE">
        <w:rPr>
          <w:rFonts w:ascii="Arial" w:hAnsi="Arial" w:cs="Arial"/>
          <w:b/>
          <w:bCs/>
          <w:szCs w:val="24"/>
        </w:rPr>
        <w:t xml:space="preserve">: </w:t>
      </w:r>
      <w:r w:rsidR="002940DE" w:rsidRPr="00736E40">
        <w:rPr>
          <w:rFonts w:ascii="Arial" w:hAnsi="Arial" w:cs="Arial"/>
          <w:bCs/>
          <w:szCs w:val="24"/>
        </w:rPr>
        <w:t xml:space="preserve">In a previous study, mice were exposed to 10 </w:t>
      </w:r>
      <w:proofErr w:type="spellStart"/>
      <w:r w:rsidR="002940DE" w:rsidRPr="00736E40">
        <w:rPr>
          <w:rFonts w:ascii="Arial" w:hAnsi="Arial" w:cs="Arial"/>
          <w:bCs/>
          <w:szCs w:val="24"/>
        </w:rPr>
        <w:t>μg</w:t>
      </w:r>
      <w:proofErr w:type="spellEnd"/>
      <w:r w:rsidR="002940DE" w:rsidRPr="00736E40">
        <w:rPr>
          <w:rFonts w:ascii="Arial" w:hAnsi="Arial" w:cs="Arial"/>
          <w:bCs/>
          <w:szCs w:val="24"/>
        </w:rPr>
        <w:t xml:space="preserve">/m³ of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 w:rsidR="002940DE" w:rsidRPr="00736E40">
        <w:rPr>
          <w:rFonts w:ascii="Arial" w:hAnsi="Arial" w:cs="Arial"/>
          <w:bCs/>
          <w:szCs w:val="24"/>
        </w:rPr>
        <w:t xml:space="preserve"> daily for 12 weeks, and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>lung samples were collected at 4, 8, and 12-week intervals. In this study, histological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 xml:space="preserve">analysis was performed using </w:t>
      </w:r>
      <w:proofErr w:type="spellStart"/>
      <w:r w:rsidR="002940DE" w:rsidRPr="00736E40">
        <w:rPr>
          <w:rFonts w:ascii="Arial" w:hAnsi="Arial" w:cs="Arial"/>
          <w:bCs/>
          <w:szCs w:val="24"/>
        </w:rPr>
        <w:t>Nanozoomer</w:t>
      </w:r>
      <w:proofErr w:type="spellEnd"/>
      <w:r w:rsidR="002940DE" w:rsidRPr="00736E40">
        <w:rPr>
          <w:rFonts w:ascii="Arial" w:hAnsi="Arial" w:cs="Arial"/>
          <w:bCs/>
          <w:szCs w:val="24"/>
        </w:rPr>
        <w:t xml:space="preserve"> and image J software, with a focus on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>epithelial thickness in small airways and alveoli. Novel markers associated with liver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>fibrosis were explored, and their presence in human and mice lungs was investigated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>using bioinformatics.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>Immunohistochemistry targeted Sun2 and Ephb2 as potential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 xml:space="preserve">fibrosis markers in the mice model. </w:t>
      </w:r>
      <w:proofErr w:type="spellStart"/>
      <w:r w:rsidR="002940DE" w:rsidRPr="00736E40">
        <w:rPr>
          <w:rFonts w:ascii="Arial" w:hAnsi="Arial" w:cs="Arial"/>
          <w:bCs/>
          <w:szCs w:val="24"/>
        </w:rPr>
        <w:t>QuPath</w:t>
      </w:r>
      <w:proofErr w:type="spellEnd"/>
      <w:r w:rsidR="002940DE" w:rsidRPr="00736E40">
        <w:rPr>
          <w:rFonts w:ascii="Arial" w:hAnsi="Arial" w:cs="Arial"/>
          <w:bCs/>
          <w:szCs w:val="24"/>
        </w:rPr>
        <w:t xml:space="preserve"> software facilitated data analysis.</w:t>
      </w:r>
    </w:p>
    <w:p w14:paraId="5D5D99B9" w14:textId="23D158E0" w:rsidR="00736E40" w:rsidRPr="004475D8" w:rsidRDefault="002940DE" w:rsidP="00736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736E40">
        <w:rPr>
          <w:rFonts w:ascii="Arial" w:hAnsi="Arial" w:cs="Arial"/>
          <w:bCs/>
          <w:szCs w:val="24"/>
        </w:rPr>
        <w:t>Cross-sectional imaging revealed significant increases in epithelial thickness and the</w:t>
      </w:r>
      <w:r>
        <w:rPr>
          <w:rFonts w:ascii="Arial" w:hAnsi="Arial" w:cs="Arial"/>
          <w:bCs/>
          <w:szCs w:val="24"/>
        </w:rPr>
        <w:t xml:space="preserve"> </w:t>
      </w:r>
      <w:r w:rsidRPr="00736E40">
        <w:rPr>
          <w:rFonts w:ascii="Arial" w:hAnsi="Arial" w:cs="Arial"/>
          <w:bCs/>
          <w:szCs w:val="24"/>
        </w:rPr>
        <w:t>ratio of epithelial area to squared diameter of small airways, supporting the hypothesis</w:t>
      </w:r>
      <w:r>
        <w:rPr>
          <w:rFonts w:ascii="Arial" w:hAnsi="Arial" w:cs="Arial"/>
          <w:bCs/>
          <w:szCs w:val="24"/>
        </w:rPr>
        <w:t xml:space="preserve"> </w:t>
      </w:r>
      <w:r w:rsidRPr="00736E40">
        <w:rPr>
          <w:rFonts w:ascii="Arial" w:hAnsi="Arial" w:cs="Arial"/>
          <w:bCs/>
          <w:szCs w:val="24"/>
        </w:rPr>
        <w:t xml:space="preserve">of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 w:rsidRPr="00736E40">
        <w:rPr>
          <w:rFonts w:ascii="Arial" w:hAnsi="Arial" w:cs="Arial"/>
          <w:bCs/>
          <w:szCs w:val="24"/>
        </w:rPr>
        <w:t>-induced morphological changes in COPD. Increased mean linear intercept</w:t>
      </w:r>
      <w:r>
        <w:rPr>
          <w:rFonts w:ascii="Arial" w:hAnsi="Arial" w:cs="Arial"/>
          <w:bCs/>
          <w:szCs w:val="24"/>
        </w:rPr>
        <w:t xml:space="preserve"> </w:t>
      </w:r>
      <w:r w:rsidRPr="00736E40">
        <w:rPr>
          <w:rFonts w:ascii="Arial" w:hAnsi="Arial" w:cs="Arial"/>
          <w:bCs/>
          <w:szCs w:val="24"/>
        </w:rPr>
        <w:t>(MLI) indicated alveolar wall damage, particularly at the 12-week timepoint.</w:t>
      </w:r>
      <w:r>
        <w:rPr>
          <w:rFonts w:ascii="Arial" w:hAnsi="Arial" w:cs="Arial"/>
          <w:bCs/>
          <w:szCs w:val="24"/>
        </w:rPr>
        <w:t xml:space="preserve"> </w:t>
      </w:r>
      <w:r w:rsidRPr="00736E40">
        <w:rPr>
          <w:rFonts w:ascii="Arial" w:hAnsi="Arial" w:cs="Arial"/>
          <w:bCs/>
          <w:szCs w:val="24"/>
        </w:rPr>
        <w:t>Immunohistochemistry results showed increased Sun2 and decreased Ephb2</w:t>
      </w:r>
      <w:r>
        <w:rPr>
          <w:rFonts w:ascii="Arial" w:hAnsi="Arial" w:cs="Arial"/>
          <w:bCs/>
          <w:szCs w:val="24"/>
        </w:rPr>
        <w:t xml:space="preserve"> </w:t>
      </w:r>
      <w:r w:rsidRPr="00736E40">
        <w:rPr>
          <w:rFonts w:ascii="Arial" w:hAnsi="Arial" w:cs="Arial"/>
          <w:bCs/>
          <w:szCs w:val="24"/>
        </w:rPr>
        <w:t xml:space="preserve">expression after 12 weeks of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 w:rsidRPr="00736E40">
        <w:rPr>
          <w:rFonts w:ascii="Arial" w:hAnsi="Arial" w:cs="Arial"/>
          <w:bCs/>
          <w:szCs w:val="24"/>
        </w:rPr>
        <w:t xml:space="preserve"> exposure, suggesting a potential role in fibrosis</w:t>
      </w:r>
      <w:r>
        <w:rPr>
          <w:rFonts w:ascii="Arial" w:hAnsi="Arial" w:cs="Arial"/>
          <w:bCs/>
          <w:szCs w:val="24"/>
        </w:rPr>
        <w:t xml:space="preserve"> </w:t>
      </w:r>
      <w:r w:rsidRPr="00736E40">
        <w:rPr>
          <w:rFonts w:ascii="Arial" w:hAnsi="Arial" w:cs="Arial"/>
          <w:bCs/>
          <w:szCs w:val="24"/>
        </w:rPr>
        <w:t>development. Changes were more pronounced at 12 weeks. A p-value with P ≤ 0.05</w:t>
      </w:r>
      <w:r>
        <w:rPr>
          <w:rFonts w:ascii="Arial" w:hAnsi="Arial" w:cs="Arial"/>
          <w:bCs/>
          <w:szCs w:val="24"/>
        </w:rPr>
        <w:t xml:space="preserve"> </w:t>
      </w:r>
      <w:r w:rsidRPr="00736E40">
        <w:rPr>
          <w:rFonts w:ascii="Arial" w:hAnsi="Arial" w:cs="Arial"/>
          <w:bCs/>
          <w:szCs w:val="24"/>
        </w:rPr>
        <w:t>indicated statistical significance.</w:t>
      </w:r>
    </w:p>
    <w:p w14:paraId="57B9FA12" w14:textId="23BF8DC2" w:rsidR="00525968" w:rsidRPr="002940DE" w:rsidRDefault="00736E40" w:rsidP="00294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4475D8">
        <w:rPr>
          <w:rFonts w:ascii="Arial" w:hAnsi="Arial" w:cs="Arial"/>
          <w:b/>
          <w:bCs/>
          <w:szCs w:val="24"/>
        </w:rPr>
        <w:t>Conclusion</w:t>
      </w:r>
      <w:r w:rsidRPr="004475D8">
        <w:rPr>
          <w:rFonts w:ascii="Arial" w:hAnsi="Arial" w:cs="Arial"/>
          <w:bCs/>
          <w:szCs w:val="24"/>
        </w:rPr>
        <w:t xml:space="preserve">: </w:t>
      </w:r>
      <w:r w:rsidR="002940DE" w:rsidRPr="00736E40">
        <w:rPr>
          <w:rFonts w:ascii="Arial" w:hAnsi="Arial" w:cs="Arial"/>
          <w:bCs/>
          <w:szCs w:val="24"/>
        </w:rPr>
        <w:t>In conclusion, this study sheds light on morphological and molecular changes induced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 xml:space="preserve">by low-dose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 w:rsidR="002940DE" w:rsidRPr="00736E40">
        <w:rPr>
          <w:rFonts w:ascii="Arial" w:hAnsi="Arial" w:cs="Arial"/>
          <w:bCs/>
          <w:szCs w:val="24"/>
        </w:rPr>
        <w:t xml:space="preserve"> exposure in a mouse model. Alterations in epithelial thickness,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 xml:space="preserve">alveolar destruction, and novel fibrosis markers suggest a link between low-dose </w:t>
      </w:r>
      <w:r w:rsidR="006C32FF">
        <w:rPr>
          <w:rFonts w:ascii="Arial" w:hAnsi="Arial" w:cs="Arial"/>
          <w:bCs/>
          <w:szCs w:val="24"/>
        </w:rPr>
        <w:t>PM</w:t>
      </w:r>
      <w:r w:rsidR="006C32FF" w:rsidRPr="006C32FF">
        <w:rPr>
          <w:rFonts w:ascii="Arial" w:hAnsi="Arial" w:cs="Arial"/>
          <w:bCs/>
          <w:szCs w:val="24"/>
          <w:vertAlign w:val="subscript"/>
        </w:rPr>
        <w:t>2.5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>exposure and COPD development, contributing to our understanding of air pollution</w:t>
      </w:r>
      <w:r w:rsidR="002940DE">
        <w:rPr>
          <w:rFonts w:ascii="Arial" w:hAnsi="Arial" w:cs="Arial"/>
          <w:bCs/>
          <w:szCs w:val="24"/>
        </w:rPr>
        <w:t>-</w:t>
      </w:r>
      <w:r w:rsidR="002940DE" w:rsidRPr="00736E40">
        <w:rPr>
          <w:rFonts w:ascii="Arial" w:hAnsi="Arial" w:cs="Arial"/>
          <w:bCs/>
          <w:szCs w:val="24"/>
        </w:rPr>
        <w:t>induced</w:t>
      </w:r>
      <w:r w:rsidR="002940DE">
        <w:rPr>
          <w:rFonts w:ascii="Arial" w:hAnsi="Arial" w:cs="Arial"/>
          <w:bCs/>
          <w:szCs w:val="24"/>
        </w:rPr>
        <w:t xml:space="preserve"> </w:t>
      </w:r>
      <w:r w:rsidR="002940DE" w:rsidRPr="00736E40">
        <w:rPr>
          <w:rFonts w:ascii="Arial" w:hAnsi="Arial" w:cs="Arial"/>
          <w:bCs/>
          <w:szCs w:val="24"/>
        </w:rPr>
        <w:t>respiratory diseases and informing future therapeutic strategies.</w:t>
      </w:r>
    </w:p>
    <w:sectPr w:rsidR="00525968" w:rsidRPr="0029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40"/>
    <w:rsid w:val="000500A6"/>
    <w:rsid w:val="00085883"/>
    <w:rsid w:val="0009015E"/>
    <w:rsid w:val="001D10E7"/>
    <w:rsid w:val="001E5077"/>
    <w:rsid w:val="00292CF6"/>
    <w:rsid w:val="002940DE"/>
    <w:rsid w:val="0031230C"/>
    <w:rsid w:val="00381356"/>
    <w:rsid w:val="003F76B7"/>
    <w:rsid w:val="004473F9"/>
    <w:rsid w:val="004B2BA8"/>
    <w:rsid w:val="004D3707"/>
    <w:rsid w:val="00525968"/>
    <w:rsid w:val="005D4162"/>
    <w:rsid w:val="005F65E8"/>
    <w:rsid w:val="00692BB1"/>
    <w:rsid w:val="00694828"/>
    <w:rsid w:val="006C32FF"/>
    <w:rsid w:val="00736E40"/>
    <w:rsid w:val="0080531F"/>
    <w:rsid w:val="00814FCB"/>
    <w:rsid w:val="00877D68"/>
    <w:rsid w:val="009271AF"/>
    <w:rsid w:val="009A1025"/>
    <w:rsid w:val="009A3939"/>
    <w:rsid w:val="00A17F67"/>
    <w:rsid w:val="00A46272"/>
    <w:rsid w:val="00A5105A"/>
    <w:rsid w:val="00A830E6"/>
    <w:rsid w:val="00AB3432"/>
    <w:rsid w:val="00B00013"/>
    <w:rsid w:val="00B277AC"/>
    <w:rsid w:val="00B66B8B"/>
    <w:rsid w:val="00BD1730"/>
    <w:rsid w:val="00BF0073"/>
    <w:rsid w:val="00C13809"/>
    <w:rsid w:val="00C4698E"/>
    <w:rsid w:val="00C47203"/>
    <w:rsid w:val="00C837B0"/>
    <w:rsid w:val="00CF2724"/>
    <w:rsid w:val="00D50A1A"/>
    <w:rsid w:val="00D80A1F"/>
    <w:rsid w:val="00E111EE"/>
    <w:rsid w:val="00E80D03"/>
    <w:rsid w:val="00EC6862"/>
    <w:rsid w:val="00F13A22"/>
    <w:rsid w:val="00F47AC8"/>
    <w:rsid w:val="00FA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D546B"/>
  <w15:chartTrackingRefBased/>
  <w15:docId w15:val="{349D45D6-DCD3-8640-AF07-F0BF2E42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4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Tashfia Eqbal</dc:creator>
  <cp:keywords/>
  <dc:description/>
  <cp:lastModifiedBy>Tashfia Eqbal</cp:lastModifiedBy>
  <cp:revision>9</cp:revision>
  <dcterms:created xsi:type="dcterms:W3CDTF">2024-05-23T05:05:00Z</dcterms:created>
  <dcterms:modified xsi:type="dcterms:W3CDTF">2024-05-24T00:39:00Z</dcterms:modified>
</cp:coreProperties>
</file>