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9EEA4" w14:textId="77777777" w:rsidR="00803704" w:rsidRDefault="00974E63" w:rsidP="006F2C99">
      <w:pPr>
        <w:ind w:left="2880" w:right="42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096001A0" wp14:editId="30BED01B">
            <wp:simplePos x="0" y="0"/>
            <wp:positionH relativeFrom="column">
              <wp:posOffset>-377190</wp:posOffset>
            </wp:positionH>
            <wp:positionV relativeFrom="paragraph">
              <wp:posOffset>0</wp:posOffset>
            </wp:positionV>
            <wp:extent cx="1743075" cy="1207770"/>
            <wp:effectExtent l="0" t="0" r="9525" b="0"/>
            <wp:wrapTight wrapText="bothSides">
              <wp:wrapPolygon edited="0">
                <wp:start x="0" y="0"/>
                <wp:lineTo x="0" y="21123"/>
                <wp:lineTo x="21482" y="21123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MR_Logo_PPSA_wb_600p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E35">
        <w:rPr>
          <w:rFonts w:ascii="Arial" w:hAnsi="Arial" w:cs="Arial"/>
          <w:b/>
          <w:sz w:val="28"/>
          <w:szCs w:val="28"/>
        </w:rPr>
        <w:t xml:space="preserve">       </w:t>
      </w:r>
    </w:p>
    <w:p w14:paraId="1E44ED16" w14:textId="77777777" w:rsidR="00CA2CA0" w:rsidRDefault="00C1241E" w:rsidP="005D7E35">
      <w:pPr>
        <w:ind w:left="2880" w:right="-1048"/>
        <w:rPr>
          <w:rFonts w:ascii="Arial" w:hAnsi="Arial" w:cs="Arial"/>
          <w:b/>
          <w:sz w:val="28"/>
          <w:szCs w:val="28"/>
        </w:rPr>
      </w:pPr>
      <w:r w:rsidRPr="009175E4">
        <w:rPr>
          <w:rFonts w:ascii="Arial" w:hAnsi="Arial" w:cs="Arial"/>
          <w:b/>
          <w:sz w:val="28"/>
          <w:szCs w:val="28"/>
        </w:rPr>
        <w:t>The Australian Society for Medical Research</w:t>
      </w:r>
    </w:p>
    <w:p w14:paraId="554820DC" w14:textId="77777777" w:rsidR="00BD75EF" w:rsidRDefault="00BD75EF" w:rsidP="00C1241E">
      <w:pPr>
        <w:ind w:right="-694"/>
        <w:jc w:val="right"/>
        <w:rPr>
          <w:rFonts w:ascii="Arial" w:hAnsi="Arial" w:cs="Arial"/>
          <w:b/>
          <w:sz w:val="28"/>
          <w:szCs w:val="28"/>
        </w:rPr>
      </w:pPr>
    </w:p>
    <w:p w14:paraId="4B2176C8" w14:textId="77777777" w:rsidR="00BD75EF" w:rsidRDefault="00BD75EF" w:rsidP="00C1241E">
      <w:pPr>
        <w:ind w:right="-694"/>
        <w:jc w:val="right"/>
        <w:rPr>
          <w:rFonts w:ascii="Arial" w:hAnsi="Arial" w:cs="Arial"/>
          <w:b/>
          <w:sz w:val="28"/>
          <w:szCs w:val="28"/>
        </w:rPr>
      </w:pPr>
    </w:p>
    <w:p w14:paraId="5DD6AED8" w14:textId="77777777" w:rsidR="00BD75EF" w:rsidRDefault="00BD75EF" w:rsidP="00C1241E">
      <w:pPr>
        <w:ind w:right="-694"/>
        <w:jc w:val="right"/>
        <w:rPr>
          <w:rFonts w:ascii="Arial" w:hAnsi="Arial" w:cs="Arial"/>
          <w:b/>
          <w:sz w:val="28"/>
          <w:szCs w:val="28"/>
        </w:rPr>
      </w:pPr>
    </w:p>
    <w:p w14:paraId="0FFE8CA8" w14:textId="62DCC24E" w:rsidR="00BD75EF" w:rsidRDefault="00A31D76" w:rsidP="006F2C99">
      <w:pPr>
        <w:ind w:right="-142"/>
        <w:jc w:val="right"/>
        <w:rPr>
          <w:rFonts w:ascii="Arial" w:hAnsi="Arial" w:cs="Arial"/>
          <w:b/>
          <w:sz w:val="28"/>
          <w:szCs w:val="28"/>
        </w:rPr>
      </w:pPr>
      <w:bookmarkStart w:id="0" w:name="_Hlk55980715"/>
      <w:r>
        <w:rPr>
          <w:rFonts w:ascii="Arial" w:hAnsi="Arial" w:cs="Arial"/>
          <w:b/>
          <w:sz w:val="28"/>
          <w:szCs w:val="28"/>
        </w:rPr>
        <w:t>Media Alert</w:t>
      </w:r>
    </w:p>
    <w:p w14:paraId="4A172358" w14:textId="327FF0D6" w:rsidR="006F2C99" w:rsidRPr="006F2C99" w:rsidRDefault="008B56CB" w:rsidP="006F2C99">
      <w:pPr>
        <w:ind w:right="-14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C5252">
        <w:rPr>
          <w:rFonts w:ascii="Arial" w:hAnsi="Arial" w:cs="Arial"/>
          <w:b/>
          <w:sz w:val="22"/>
          <w:szCs w:val="22"/>
        </w:rPr>
        <w:t>1</w:t>
      </w:r>
      <w:r w:rsidR="006F2C99" w:rsidRPr="006F2C9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F2C99" w:rsidRPr="006F2C99">
        <w:rPr>
          <w:rFonts w:ascii="Arial" w:hAnsi="Arial" w:cs="Arial"/>
          <w:b/>
          <w:sz w:val="22"/>
          <w:szCs w:val="22"/>
        </w:rPr>
        <w:t xml:space="preserve"> November 2020</w:t>
      </w:r>
    </w:p>
    <w:p w14:paraId="0CB8C082" w14:textId="77777777" w:rsidR="00A31D76" w:rsidRPr="00A31D76" w:rsidRDefault="00A31D76" w:rsidP="00A31D76">
      <w:pPr>
        <w:spacing w:line="276" w:lineRule="auto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</w:p>
    <w:p w14:paraId="26BE05A2" w14:textId="711A3666" w:rsidR="00A31D76" w:rsidRPr="00A31D76" w:rsidRDefault="00A31D76" w:rsidP="00A31D7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1D76">
        <w:rPr>
          <w:rFonts w:ascii="Arial" w:hAnsi="Arial" w:cs="Arial"/>
          <w:b/>
          <w:bCs/>
          <w:sz w:val="28"/>
          <w:szCs w:val="28"/>
        </w:rPr>
        <w:t>ASMR South Australia – Annual Scientific Meeting</w:t>
      </w:r>
    </w:p>
    <w:p w14:paraId="1CED03AB" w14:textId="77777777" w:rsidR="00A31D76" w:rsidRDefault="00A31D76" w:rsidP="00A31D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1D76">
        <w:rPr>
          <w:rFonts w:ascii="Arial" w:hAnsi="Arial" w:cs="Arial"/>
          <w:sz w:val="22"/>
          <w:szCs w:val="22"/>
        </w:rPr>
        <w:t>The Ross Wishart Memorial Award, inaugurated in 1995, recognises the significant contributions of Ross Wishar</w:t>
      </w:r>
      <w:r>
        <w:rPr>
          <w:rFonts w:ascii="Arial" w:hAnsi="Arial" w:cs="Arial"/>
          <w:sz w:val="22"/>
          <w:szCs w:val="22"/>
        </w:rPr>
        <w:t>t</w:t>
      </w:r>
      <w:r w:rsidRPr="00A31D76">
        <w:rPr>
          <w:rFonts w:ascii="Arial" w:hAnsi="Arial" w:cs="Arial"/>
          <w:sz w:val="22"/>
          <w:szCs w:val="22"/>
        </w:rPr>
        <w:t xml:space="preserve"> to medical research and to the Society.  </w:t>
      </w:r>
    </w:p>
    <w:p w14:paraId="46309E80" w14:textId="371ADF15" w:rsidR="00A31D76" w:rsidRPr="00A31D76" w:rsidRDefault="00A31D76" w:rsidP="00A31D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1D76">
        <w:rPr>
          <w:rFonts w:ascii="Arial" w:hAnsi="Arial" w:cs="Arial"/>
          <w:sz w:val="22"/>
          <w:szCs w:val="22"/>
        </w:rPr>
        <w:t>The Award is presented annually for the most outstanding presentation by a young researcher at the ASM</w:t>
      </w:r>
      <w:r>
        <w:rPr>
          <w:rFonts w:ascii="Arial" w:hAnsi="Arial" w:cs="Arial"/>
          <w:sz w:val="22"/>
          <w:szCs w:val="22"/>
        </w:rPr>
        <w:t>R</w:t>
      </w:r>
      <w:r w:rsidRPr="00A31D76">
        <w:rPr>
          <w:rFonts w:ascii="Arial" w:hAnsi="Arial" w:cs="Arial"/>
          <w:sz w:val="22"/>
          <w:szCs w:val="22"/>
        </w:rPr>
        <w:t xml:space="preserve"> SA Annual Scientific Meeting</w:t>
      </w:r>
    </w:p>
    <w:p w14:paraId="66A66EBE" w14:textId="77777777" w:rsidR="00A31D76" w:rsidRPr="00CA2507" w:rsidRDefault="00A31D76" w:rsidP="00A31D76">
      <w:pPr>
        <w:spacing w:line="276" w:lineRule="auto"/>
        <w:rPr>
          <w:rFonts w:ascii="Arial" w:hAnsi="Arial" w:cs="Arial"/>
          <w:sz w:val="22"/>
          <w:szCs w:val="22"/>
        </w:rPr>
      </w:pPr>
    </w:p>
    <w:p w14:paraId="19F3632A" w14:textId="6916795A" w:rsidR="00A31D76" w:rsidRPr="00A31D76" w:rsidRDefault="004C5252" w:rsidP="00A31D76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The Winner of this Prestigious Award was announced yesterday afternoon at the Meeting</w:t>
      </w:r>
    </w:p>
    <w:p w14:paraId="29300A91" w14:textId="77777777" w:rsidR="00A31D76" w:rsidRPr="00CA2507" w:rsidRDefault="00A31D76" w:rsidP="00A31D76">
      <w:pPr>
        <w:spacing w:line="276" w:lineRule="auto"/>
        <w:rPr>
          <w:rFonts w:asciiTheme="minorBidi" w:hAnsiTheme="minorBidi" w:cstheme="minorBidi"/>
          <w:i/>
          <w:iCs/>
          <w:sz w:val="22"/>
          <w:szCs w:val="22"/>
        </w:rPr>
      </w:pPr>
    </w:p>
    <w:p w14:paraId="42AEFC0C" w14:textId="77777777" w:rsidR="004C5252" w:rsidRDefault="004C5252" w:rsidP="00E95F3E">
      <w:pPr>
        <w:pStyle w:val="xmsobodytext"/>
        <w:shd w:val="clear" w:color="auto" w:fill="FFFFFF"/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</w:pPr>
    </w:p>
    <w:p w14:paraId="0CBFDED4" w14:textId="77777777" w:rsidR="004C5252" w:rsidRDefault="004C5252" w:rsidP="00E95F3E">
      <w:pPr>
        <w:pStyle w:val="xmsobodytext"/>
        <w:shd w:val="clear" w:color="auto" w:fill="FFFFFF"/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</w:pPr>
    </w:p>
    <w:p w14:paraId="366C4B36" w14:textId="5EB251EC" w:rsidR="00E95F3E" w:rsidRPr="004C5252" w:rsidRDefault="004C5252" w:rsidP="00E95F3E">
      <w:pPr>
        <w:pStyle w:val="xmsobodytext"/>
        <w:shd w:val="clear" w:color="auto" w:fill="FFFFFF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 xml:space="preserve">Congratulations to </w:t>
      </w:r>
      <w:r w:rsidR="00E95F3E" w:rsidRPr="00E95F3E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 xml:space="preserve">Sarah Bernhardt, </w:t>
      </w:r>
      <w:r w:rsidR="00E95F3E" w:rsidRPr="004C5252">
        <w:rPr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  <w:t>The Queen Elizabeth Hospital and Robinson Research Institute, University of Adelaide</w:t>
      </w:r>
      <w:r w:rsidR="00E95F3E" w:rsidRPr="004C5252">
        <w:rPr>
          <w:rFonts w:ascii="Arial" w:hAnsi="Arial" w:cs="Arial"/>
          <w:b/>
          <w:bCs/>
          <w:i/>
          <w:iCs/>
          <w:color w:val="000000"/>
        </w:rPr>
        <w:t> </w:t>
      </w:r>
    </w:p>
    <w:p w14:paraId="6526D677" w14:textId="77777777" w:rsidR="004C5252" w:rsidRDefault="004C5252" w:rsidP="00E95F3E">
      <w:pPr>
        <w:pStyle w:val="xmsobodytext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DE604A2" w14:textId="77777777" w:rsidR="004C5252" w:rsidRDefault="00E95F3E" w:rsidP="00E95F3E">
      <w:pPr>
        <w:pStyle w:val="xmsobodytext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95F3E">
        <w:rPr>
          <w:rFonts w:ascii="Arial" w:hAnsi="Arial" w:cs="Arial"/>
          <w:color w:val="000000"/>
          <w:sz w:val="20"/>
          <w:szCs w:val="20"/>
        </w:rPr>
        <w:t xml:space="preserve">Sarah’s research focuses on improving precision medicine for young breast cancer patients. Increasingly, clinicians are using genomic tests to determine the best treatment strategy for individual patients. </w:t>
      </w:r>
    </w:p>
    <w:p w14:paraId="174EF2CC" w14:textId="77777777" w:rsidR="004C5252" w:rsidRDefault="004C5252" w:rsidP="00E95F3E">
      <w:pPr>
        <w:pStyle w:val="xmsobodytext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C4BE1CF" w14:textId="77777777" w:rsidR="004C5252" w:rsidRDefault="00E95F3E" w:rsidP="00E95F3E">
      <w:pPr>
        <w:pStyle w:val="xmsobodytext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95F3E">
        <w:rPr>
          <w:rFonts w:ascii="Arial" w:hAnsi="Arial" w:cs="Arial"/>
          <w:color w:val="000000"/>
          <w:sz w:val="20"/>
          <w:szCs w:val="20"/>
        </w:rPr>
        <w:t xml:space="preserve">However, young women have been under-represented in clinical trials, and there are concerns surrounding the use of such tests for guiding treatment decisions in young women. </w:t>
      </w:r>
    </w:p>
    <w:p w14:paraId="06817790" w14:textId="77777777" w:rsidR="004C5252" w:rsidRDefault="004C5252" w:rsidP="00E95F3E">
      <w:pPr>
        <w:pStyle w:val="xmsobodytext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57C7EA3" w14:textId="77777777" w:rsidR="004C5252" w:rsidRDefault="00E95F3E" w:rsidP="00E95F3E">
      <w:pPr>
        <w:pStyle w:val="xmsobodytext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95F3E">
        <w:rPr>
          <w:rFonts w:ascii="Arial" w:hAnsi="Arial" w:cs="Arial"/>
          <w:color w:val="000000"/>
          <w:sz w:val="20"/>
          <w:szCs w:val="20"/>
        </w:rPr>
        <w:t xml:space="preserve">Sarah’s research focuses on this issue, taking a world-first approach to investigate how genomic tests are affected by patient age and menstrual cycle stage. </w:t>
      </w:r>
    </w:p>
    <w:p w14:paraId="35B2B442" w14:textId="77777777" w:rsidR="004C5252" w:rsidRDefault="004C5252" w:rsidP="00E95F3E">
      <w:pPr>
        <w:pStyle w:val="xmsobodytext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38E38FF" w14:textId="1412F0F5" w:rsidR="00E95F3E" w:rsidRPr="00E95F3E" w:rsidRDefault="00E95F3E" w:rsidP="00E95F3E">
      <w:pPr>
        <w:pStyle w:val="xmsobodytext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E95F3E">
        <w:rPr>
          <w:rFonts w:ascii="Arial" w:hAnsi="Arial" w:cs="Arial"/>
          <w:color w:val="000000"/>
          <w:sz w:val="20"/>
          <w:szCs w:val="20"/>
        </w:rPr>
        <w:t>Her research will ensure that young women are not missing out on the exciting future of precision medicine. </w:t>
      </w:r>
    </w:p>
    <w:p w14:paraId="0AEB00A5" w14:textId="77777777" w:rsidR="00A31D76" w:rsidRPr="00CA2507" w:rsidRDefault="00A31D76" w:rsidP="00A31D76">
      <w:pPr>
        <w:pStyle w:val="BodyText"/>
        <w:spacing w:before="0" w:after="0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504D510D" w14:textId="63A4A488" w:rsidR="004C5252" w:rsidRPr="007C05FE" w:rsidRDefault="004C5252" w:rsidP="000D16AF">
      <w:pPr>
        <w:spacing w:after="240"/>
        <w:rPr>
          <w:rFonts w:ascii="Arial" w:hAnsi="Arial" w:cs="Arial"/>
          <w:sz w:val="20"/>
          <w:szCs w:val="20"/>
        </w:rPr>
      </w:pPr>
      <w:r w:rsidRPr="007C05FE">
        <w:rPr>
          <w:rFonts w:ascii="Arial" w:hAnsi="Arial" w:cs="Arial"/>
          <w:sz w:val="20"/>
          <w:szCs w:val="20"/>
        </w:rPr>
        <w:t>On receiving the award, Sarah said, “I am incredibly honoured to have received this award</w:t>
      </w:r>
      <w:r w:rsidR="007C05FE" w:rsidRPr="007C05FE">
        <w:rPr>
          <w:rFonts w:ascii="Arial" w:hAnsi="Arial" w:cs="Arial"/>
          <w:sz w:val="20"/>
          <w:szCs w:val="20"/>
        </w:rPr>
        <w:t xml:space="preserve"> and would like to congratulate all the finalists who gave their presentations today”.  </w:t>
      </w:r>
    </w:p>
    <w:p w14:paraId="5FE71CED" w14:textId="404DA3DD" w:rsidR="008B56CB" w:rsidRDefault="008B56CB" w:rsidP="0091646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698051E" w14:textId="510927DD" w:rsidR="008B56CB" w:rsidRDefault="008B56CB" w:rsidP="008B56C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74B2C90" w14:textId="0E6FFEEE" w:rsidR="008B56CB" w:rsidRPr="008B56CB" w:rsidRDefault="008B56CB" w:rsidP="008B56C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B56CB">
        <w:rPr>
          <w:rFonts w:ascii="Arial" w:hAnsi="Arial" w:cs="Arial"/>
          <w:bCs/>
          <w:color w:val="000000" w:themeColor="text1"/>
          <w:sz w:val="22"/>
          <w:szCs w:val="22"/>
        </w:rPr>
        <w:t xml:space="preserve">Media contact: Khalia Primer 0437 147 809 </w:t>
      </w:r>
      <w:r w:rsidRPr="008B56CB">
        <w:rPr>
          <w:rFonts w:ascii="Arial" w:hAnsi="Arial" w:cs="Arial"/>
          <w:bCs/>
          <w:sz w:val="22"/>
          <w:szCs w:val="22"/>
        </w:rPr>
        <w:t>or Catherine West 0415 928 211</w:t>
      </w:r>
      <w:bookmarkEnd w:id="0"/>
    </w:p>
    <w:sectPr w:rsidR="008B56CB" w:rsidRPr="008B56CB" w:rsidSect="00916461">
      <w:footerReference w:type="default" r:id="rId8"/>
      <w:pgSz w:w="11906" w:h="16838"/>
      <w:pgMar w:top="360" w:right="566" w:bottom="1440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9CF6" w14:textId="77777777" w:rsidR="009A0D44" w:rsidRDefault="009A0D44">
      <w:r>
        <w:separator/>
      </w:r>
    </w:p>
  </w:endnote>
  <w:endnote w:type="continuationSeparator" w:id="0">
    <w:p w14:paraId="64B2184D" w14:textId="77777777" w:rsidR="009A0D44" w:rsidRDefault="009A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9C9E" w14:textId="77777777" w:rsidR="00CA0CE9" w:rsidRPr="008515F4" w:rsidRDefault="00CA0CE9" w:rsidP="00CA0CE9">
    <w:pPr>
      <w:pBdr>
        <w:top w:val="single" w:sz="6" w:space="1" w:color="auto"/>
      </w:pBdr>
      <w:autoSpaceDE w:val="0"/>
      <w:autoSpaceDN w:val="0"/>
      <w:adjustRightInd w:val="0"/>
      <w:ind w:left="-540" w:right="-508"/>
      <w:jc w:val="center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6"/>
      </w:rPr>
      <w:t xml:space="preserve">The </w:t>
    </w:r>
    <w:r w:rsidRPr="000F44A0">
      <w:rPr>
        <w:rFonts w:ascii="Arial" w:hAnsi="Arial" w:cs="Arial"/>
        <w:sz w:val="18"/>
        <w:szCs w:val="16"/>
      </w:rPr>
      <w:t xml:space="preserve">Australian Society for Medical Research </w:t>
    </w:r>
    <w:r w:rsidRPr="008515F4">
      <w:rPr>
        <w:rFonts w:ascii="Arial" w:hAnsi="Arial" w:cs="Arial"/>
        <w:sz w:val="16"/>
        <w:szCs w:val="16"/>
      </w:rPr>
      <w:t xml:space="preserve">ACN  000 599 235 - ABN </w:t>
    </w:r>
    <w:proofErr w:type="gramStart"/>
    <w:r w:rsidRPr="008515F4">
      <w:rPr>
        <w:rFonts w:ascii="Arial" w:hAnsi="Arial" w:cs="Arial"/>
        <w:sz w:val="16"/>
        <w:szCs w:val="16"/>
      </w:rPr>
      <w:t>18  000</w:t>
    </w:r>
    <w:proofErr w:type="gramEnd"/>
    <w:r w:rsidRPr="008515F4">
      <w:rPr>
        <w:rFonts w:ascii="Arial" w:hAnsi="Arial" w:cs="Arial"/>
        <w:sz w:val="16"/>
        <w:szCs w:val="16"/>
      </w:rPr>
      <w:t xml:space="preserve"> 599 235</w:t>
    </w:r>
  </w:p>
  <w:p w14:paraId="2C7D31D1" w14:textId="77777777" w:rsidR="00CA0CE9" w:rsidRPr="008515F4" w:rsidRDefault="008B58C3" w:rsidP="00CA0CE9">
    <w:pPr>
      <w:autoSpaceDE w:val="0"/>
      <w:autoSpaceDN w:val="0"/>
      <w:adjustRightInd w:val="0"/>
      <w:ind w:left="-720" w:right="-508"/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Level 7, 37 Bligh Street,</w:t>
    </w:r>
    <w:r w:rsidR="00CA0CE9" w:rsidRPr="008515F4">
      <w:rPr>
        <w:rFonts w:ascii="Arial" w:hAnsi="Arial" w:cs="Arial"/>
        <w:sz w:val="18"/>
        <w:szCs w:val="18"/>
      </w:rPr>
      <w:t xml:space="preserve"> Sydney, </w:t>
    </w:r>
    <w:proofErr w:type="gramStart"/>
    <w:r w:rsidR="00CA0CE9" w:rsidRPr="008515F4">
      <w:rPr>
        <w:rFonts w:ascii="Arial" w:hAnsi="Arial" w:cs="Arial"/>
        <w:sz w:val="18"/>
        <w:szCs w:val="18"/>
      </w:rPr>
      <w:t>2000  Ph</w:t>
    </w:r>
    <w:proofErr w:type="gramEnd"/>
    <w:r w:rsidR="00CA0CE9" w:rsidRPr="008515F4">
      <w:rPr>
        <w:rFonts w:ascii="Arial" w:hAnsi="Arial" w:cs="Arial"/>
        <w:sz w:val="18"/>
        <w:szCs w:val="18"/>
      </w:rPr>
      <w:t xml:space="preserve">: (02) </w:t>
    </w:r>
    <w:r>
      <w:rPr>
        <w:rFonts w:ascii="Arial" w:hAnsi="Arial" w:cs="Arial"/>
        <w:sz w:val="18"/>
        <w:szCs w:val="18"/>
      </w:rPr>
      <w:t>9230 0333</w:t>
    </w:r>
    <w:r w:rsidR="00CA0CE9" w:rsidRPr="008515F4">
      <w:rPr>
        <w:rFonts w:ascii="Arial" w:hAnsi="Arial" w:cs="Arial"/>
        <w:sz w:val="18"/>
        <w:szCs w:val="18"/>
      </w:rPr>
      <w:t xml:space="preserve">, Fax (02) </w:t>
    </w:r>
    <w:r>
      <w:rPr>
        <w:rFonts w:ascii="Arial" w:hAnsi="Arial" w:cs="Arial"/>
        <w:sz w:val="18"/>
        <w:szCs w:val="18"/>
      </w:rPr>
      <w:t>9230 0339</w:t>
    </w:r>
  </w:p>
  <w:p w14:paraId="59ECDF4A" w14:textId="77777777" w:rsidR="00CA0CE9" w:rsidRPr="008515F4" w:rsidRDefault="00CA0CE9" w:rsidP="00CA0CE9">
    <w:pPr>
      <w:autoSpaceDE w:val="0"/>
      <w:autoSpaceDN w:val="0"/>
      <w:adjustRightInd w:val="0"/>
      <w:ind w:left="-720" w:right="-508"/>
      <w:jc w:val="center"/>
      <w:rPr>
        <w:rFonts w:ascii="Arial" w:hAnsi="Arial" w:cs="Arial"/>
        <w:sz w:val="18"/>
        <w:szCs w:val="18"/>
      </w:rPr>
    </w:pPr>
    <w:r w:rsidRPr="008515F4">
      <w:rPr>
        <w:rFonts w:ascii="Arial" w:hAnsi="Arial" w:cs="Arial"/>
        <w:sz w:val="18"/>
        <w:szCs w:val="18"/>
      </w:rPr>
      <w:t xml:space="preserve">Email: </w:t>
    </w:r>
    <w:hyperlink r:id="rId1" w:history="1">
      <w:r w:rsidR="00814DFE" w:rsidRPr="00DE4C89">
        <w:rPr>
          <w:rStyle w:val="Hyperlink"/>
          <w:rFonts w:ascii="Arial" w:hAnsi="Arial" w:cs="Arial"/>
          <w:sz w:val="18"/>
          <w:szCs w:val="18"/>
        </w:rPr>
        <w:t>asmr@asmr.org.au</w:t>
      </w:r>
    </w:hyperlink>
    <w:r w:rsidR="00421D8F">
      <w:rPr>
        <w:rFonts w:ascii="Arial" w:hAnsi="Arial" w:cs="Arial"/>
        <w:sz w:val="18"/>
        <w:szCs w:val="18"/>
      </w:rPr>
      <w:t xml:space="preserve"> </w:t>
    </w:r>
    <w:r w:rsidRPr="008515F4">
      <w:rPr>
        <w:rFonts w:ascii="Arial" w:hAnsi="Arial" w:cs="Arial"/>
        <w:sz w:val="18"/>
        <w:szCs w:val="18"/>
      </w:rPr>
      <w:t xml:space="preserve">  Website: </w:t>
    </w:r>
    <w:hyperlink r:id="rId2" w:history="1">
      <w:r w:rsidRPr="005A477C">
        <w:rPr>
          <w:rStyle w:val="Hyperlink"/>
          <w:rFonts w:ascii="Arial" w:hAnsi="Arial" w:cs="Arial"/>
          <w:sz w:val="18"/>
          <w:szCs w:val="18"/>
        </w:rPr>
        <w:t>www.asmr.org.au</w:t>
      </w:r>
    </w:hyperlink>
    <w:r w:rsidRPr="008515F4">
      <w:rPr>
        <w:rFonts w:ascii="Arial" w:hAnsi="Arial" w:cs="Arial"/>
        <w:sz w:val="18"/>
        <w:szCs w:val="18"/>
      </w:rPr>
      <w:t xml:space="preserve">  Snr Executive Officer: Catherine West</w:t>
    </w:r>
  </w:p>
  <w:p w14:paraId="6F3EF4D8" w14:textId="77777777" w:rsidR="00BD75EF" w:rsidRPr="00BD75EF" w:rsidRDefault="00BD75EF" w:rsidP="00A76E4D">
    <w:pPr>
      <w:pStyle w:val="Footer"/>
      <w:ind w:left="-540" w:right="-3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A8FE4" w14:textId="77777777" w:rsidR="009A0D44" w:rsidRDefault="009A0D44">
      <w:r>
        <w:separator/>
      </w:r>
    </w:p>
  </w:footnote>
  <w:footnote w:type="continuationSeparator" w:id="0">
    <w:p w14:paraId="59783512" w14:textId="77777777" w:rsidR="009A0D44" w:rsidRDefault="009A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A25"/>
    <w:multiLevelType w:val="multilevel"/>
    <w:tmpl w:val="1158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76"/>
    <w:rsid w:val="00086D82"/>
    <w:rsid w:val="000D16AF"/>
    <w:rsid w:val="00164A8C"/>
    <w:rsid w:val="001D6483"/>
    <w:rsid w:val="001F639F"/>
    <w:rsid w:val="00206D92"/>
    <w:rsid w:val="00240F0D"/>
    <w:rsid w:val="00277474"/>
    <w:rsid w:val="00363CAB"/>
    <w:rsid w:val="003651C3"/>
    <w:rsid w:val="003835BB"/>
    <w:rsid w:val="003854F7"/>
    <w:rsid w:val="00421D8F"/>
    <w:rsid w:val="004451C5"/>
    <w:rsid w:val="00470931"/>
    <w:rsid w:val="004A35EA"/>
    <w:rsid w:val="004C5252"/>
    <w:rsid w:val="004E052A"/>
    <w:rsid w:val="0052650F"/>
    <w:rsid w:val="005C0142"/>
    <w:rsid w:val="005D7E35"/>
    <w:rsid w:val="0064572C"/>
    <w:rsid w:val="006F2C99"/>
    <w:rsid w:val="00713647"/>
    <w:rsid w:val="007C05FE"/>
    <w:rsid w:val="00803704"/>
    <w:rsid w:val="00814DFE"/>
    <w:rsid w:val="00827F42"/>
    <w:rsid w:val="008B56CB"/>
    <w:rsid w:val="008B58C3"/>
    <w:rsid w:val="00915862"/>
    <w:rsid w:val="00916461"/>
    <w:rsid w:val="009175E4"/>
    <w:rsid w:val="00923CD2"/>
    <w:rsid w:val="009463D7"/>
    <w:rsid w:val="0094655C"/>
    <w:rsid w:val="00974E63"/>
    <w:rsid w:val="009A0D44"/>
    <w:rsid w:val="009A136C"/>
    <w:rsid w:val="009B512F"/>
    <w:rsid w:val="009E0921"/>
    <w:rsid w:val="00A0192D"/>
    <w:rsid w:val="00A27B63"/>
    <w:rsid w:val="00A31D76"/>
    <w:rsid w:val="00A47B3C"/>
    <w:rsid w:val="00A579F7"/>
    <w:rsid w:val="00A76E4D"/>
    <w:rsid w:val="00AF4A2B"/>
    <w:rsid w:val="00B45892"/>
    <w:rsid w:val="00B8301B"/>
    <w:rsid w:val="00BD75EF"/>
    <w:rsid w:val="00C1241E"/>
    <w:rsid w:val="00C848CF"/>
    <w:rsid w:val="00CA0CE9"/>
    <w:rsid w:val="00CA2CA0"/>
    <w:rsid w:val="00D325E7"/>
    <w:rsid w:val="00DF0232"/>
    <w:rsid w:val="00E132F5"/>
    <w:rsid w:val="00E95F3E"/>
    <w:rsid w:val="00EE2548"/>
    <w:rsid w:val="00EF6B1C"/>
    <w:rsid w:val="00F44E53"/>
    <w:rsid w:val="00F90F6C"/>
    <w:rsid w:val="00FB02F6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BC029"/>
  <w15:chartTrackingRefBased/>
  <w15:docId w15:val="{DE6841F5-39B4-4B3F-9A6B-61E312A4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75E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D75EF"/>
    <w:rPr>
      <w:color w:val="0000FF"/>
      <w:u w:val="single"/>
    </w:rPr>
  </w:style>
  <w:style w:type="paragraph" w:styleId="BalloonText">
    <w:name w:val="Balloon Text"/>
    <w:basedOn w:val="Normal"/>
    <w:semiHidden/>
    <w:rsid w:val="00A76E4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31D76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31D76"/>
    <w:rPr>
      <w:sz w:val="24"/>
      <w:szCs w:val="24"/>
      <w:lang w:eastAsia="en-US"/>
    </w:rPr>
  </w:style>
  <w:style w:type="character" w:customStyle="1" w:styleId="ff2">
    <w:name w:val="ff2"/>
    <w:basedOn w:val="DefaultParagraphFont"/>
    <w:rsid w:val="004E052A"/>
  </w:style>
  <w:style w:type="character" w:styleId="Strong">
    <w:name w:val="Strong"/>
    <w:basedOn w:val="DefaultParagraphFont"/>
    <w:uiPriority w:val="22"/>
    <w:qFormat/>
    <w:rsid w:val="00B45892"/>
    <w:rPr>
      <w:b/>
      <w:bCs/>
    </w:rPr>
  </w:style>
  <w:style w:type="character" w:styleId="Emphasis">
    <w:name w:val="Emphasis"/>
    <w:basedOn w:val="DefaultParagraphFont"/>
    <w:uiPriority w:val="20"/>
    <w:qFormat/>
    <w:rsid w:val="00B45892"/>
    <w:rPr>
      <w:i/>
      <w:iCs/>
    </w:rPr>
  </w:style>
  <w:style w:type="paragraph" w:customStyle="1" w:styleId="xmsobodytext">
    <w:name w:val="xmsobodytext"/>
    <w:basedOn w:val="Normal"/>
    <w:rsid w:val="00E95F3E"/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25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mr.org.au" TargetMode="External"/><Relationship Id="rId1" Type="http://schemas.openxmlformats.org/officeDocument/2006/relationships/hyperlink" Target="mailto:asmr@asmr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\Documents\Custom%20Office%20Templates\ASMR_New_L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ASMR_New_LHead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Australian Society for Medical Research</Company>
  <LinksUpToDate>false</LinksUpToDate>
  <CharactersWithSpaces>1540</CharactersWithSpaces>
  <SharedDoc>false</SharedDoc>
  <HLinks>
    <vt:vector size="12" baseType="variant">
      <vt:variant>
        <vt:i4>2097208</vt:i4>
      </vt:variant>
      <vt:variant>
        <vt:i4>3</vt:i4>
      </vt:variant>
      <vt:variant>
        <vt:i4>0</vt:i4>
      </vt:variant>
      <vt:variant>
        <vt:i4>5</vt:i4>
      </vt:variant>
      <vt:variant>
        <vt:lpwstr>http://www.asmr.org.au/</vt:lpwstr>
      </vt:variant>
      <vt:variant>
        <vt:lpwstr/>
      </vt:variant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mailto:asmr@alwaysonline.net.au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</dc:creator>
  <cp:keywords/>
  <dc:description/>
  <cp:lastModifiedBy>Cath</cp:lastModifiedBy>
  <cp:revision>2</cp:revision>
  <cp:lastPrinted>2005-02-28T00:33:00Z</cp:lastPrinted>
  <dcterms:created xsi:type="dcterms:W3CDTF">2020-11-10T23:03:00Z</dcterms:created>
  <dcterms:modified xsi:type="dcterms:W3CDTF">2020-11-10T23:03:00Z</dcterms:modified>
</cp:coreProperties>
</file>