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B112F46" w14:textId="77777777" w:rsidR="00E65E0E" w:rsidRPr="00C81C6F" w:rsidRDefault="00E65E0E" w:rsidP="007E18AA">
      <w:pPr>
        <w:spacing w:line="240" w:lineRule="auto"/>
        <w:ind w:right="142"/>
        <w:jc w:val="right"/>
        <w:rPr>
          <w:rFonts w:ascii="Aptos" w:hAnsi="Aptos" w:cs="Arial"/>
          <w:b/>
          <w:sz w:val="20"/>
          <w:szCs w:val="20"/>
          <w:lang w:val="en-AU"/>
        </w:rPr>
      </w:pPr>
    </w:p>
    <w:p w14:paraId="2CAFEC51" w14:textId="77777777" w:rsidR="00B13309" w:rsidRDefault="00B13309" w:rsidP="007E18AA">
      <w:pPr>
        <w:spacing w:line="240" w:lineRule="auto"/>
        <w:ind w:right="142"/>
        <w:rPr>
          <w:rFonts w:ascii="Aptos" w:hAnsi="Aptos" w:cs="Arial"/>
          <w:b/>
          <w:color w:val="5E0F69"/>
          <w:lang w:val="en-AU"/>
        </w:rPr>
      </w:pPr>
    </w:p>
    <w:p w14:paraId="6722006A" w14:textId="77777777" w:rsidR="00B13309" w:rsidRDefault="00B13309" w:rsidP="007E18AA">
      <w:pPr>
        <w:spacing w:line="240" w:lineRule="auto"/>
        <w:ind w:right="142"/>
        <w:rPr>
          <w:rFonts w:ascii="Aptos" w:hAnsi="Aptos" w:cs="Arial"/>
          <w:b/>
          <w:color w:val="5E0F69"/>
          <w:lang w:val="en-AU"/>
        </w:rPr>
      </w:pPr>
    </w:p>
    <w:p w14:paraId="4E790655" w14:textId="77777777" w:rsidR="00B13309" w:rsidRDefault="00B13309" w:rsidP="007E18AA">
      <w:pPr>
        <w:spacing w:line="240" w:lineRule="auto"/>
        <w:ind w:right="142"/>
        <w:rPr>
          <w:rFonts w:ascii="Aptos" w:hAnsi="Aptos" w:cs="Arial"/>
          <w:b/>
          <w:color w:val="5E0F69"/>
          <w:lang w:val="en-AU"/>
        </w:rPr>
      </w:pPr>
    </w:p>
    <w:p w14:paraId="30BC49BC" w14:textId="14A30EBC" w:rsidR="00CD76AF" w:rsidRPr="00C81C6F" w:rsidRDefault="00CD76AF" w:rsidP="007E18AA">
      <w:pPr>
        <w:spacing w:line="240" w:lineRule="auto"/>
        <w:ind w:right="142"/>
        <w:rPr>
          <w:rFonts w:ascii="Aptos" w:hAnsi="Aptos" w:cs="Arial"/>
          <w:b/>
          <w:color w:val="5E0F69"/>
          <w:lang w:val="en-AU"/>
        </w:rPr>
      </w:pPr>
      <w:r w:rsidRPr="00C81C6F">
        <w:rPr>
          <w:rFonts w:ascii="Aptos" w:hAnsi="Aptos" w:cs="Arial"/>
          <w:b/>
          <w:color w:val="5E0F69"/>
          <w:lang w:val="en-AU"/>
        </w:rPr>
        <w:t>ROLE DESCRIPTION – ASMR Board Directors</w:t>
      </w:r>
    </w:p>
    <w:tbl>
      <w:tblPr>
        <w:tblStyle w:val="TableGrid"/>
        <w:tblW w:w="9351" w:type="dxa"/>
        <w:tblLayout w:type="fixed"/>
        <w:tblLook w:val="04A0" w:firstRow="1" w:lastRow="0" w:firstColumn="1" w:lastColumn="0" w:noHBand="0" w:noVBand="1"/>
      </w:tblPr>
      <w:tblGrid>
        <w:gridCol w:w="1980"/>
        <w:gridCol w:w="1134"/>
        <w:gridCol w:w="6237"/>
      </w:tblGrid>
      <w:tr w:rsidR="00CD76AF" w:rsidRPr="00C81C6F" w14:paraId="635A251C" w14:textId="77777777" w:rsidTr="00CC4522">
        <w:trPr>
          <w:trHeight w:val="446"/>
        </w:trPr>
        <w:tc>
          <w:tcPr>
            <w:tcW w:w="9351" w:type="dxa"/>
            <w:gridSpan w:val="3"/>
            <w:shd w:val="clear" w:color="auto" w:fill="5E0F69"/>
            <w:vAlign w:val="center"/>
          </w:tcPr>
          <w:p w14:paraId="7EE2F190" w14:textId="6FC1D9B9" w:rsidR="00CD76AF" w:rsidRPr="00C81C6F" w:rsidRDefault="00CD76AF" w:rsidP="007E18AA">
            <w:pPr>
              <w:ind w:right="142"/>
              <w:rPr>
                <w:rFonts w:ascii="Aptos" w:hAnsi="Aptos" w:cs="Arial"/>
                <w:b/>
              </w:rPr>
            </w:pPr>
            <w:r w:rsidRPr="00C81C6F">
              <w:rPr>
                <w:rFonts w:ascii="Aptos" w:hAnsi="Aptos" w:cs="Arial"/>
                <w:b/>
              </w:rPr>
              <w:t>ROLE CONTEXT</w:t>
            </w:r>
          </w:p>
        </w:tc>
      </w:tr>
      <w:tr w:rsidR="00CD76AF" w:rsidRPr="00C81C6F" w14:paraId="145A7962" w14:textId="77777777" w:rsidTr="00CC4522">
        <w:trPr>
          <w:trHeight w:val="2834"/>
        </w:trPr>
        <w:tc>
          <w:tcPr>
            <w:tcW w:w="9351" w:type="dxa"/>
            <w:gridSpan w:val="3"/>
            <w:vAlign w:val="center"/>
          </w:tcPr>
          <w:p w14:paraId="144E907F" w14:textId="4971F54E" w:rsidR="00CD76AF" w:rsidRPr="00C81C6F" w:rsidRDefault="00CD76AF" w:rsidP="00B222C4">
            <w:pPr>
              <w:spacing w:before="60"/>
              <w:ind w:right="142"/>
              <w:jc w:val="both"/>
              <w:rPr>
                <w:rFonts w:ascii="Aptos" w:hAnsi="Aptos" w:cs="Arial"/>
              </w:rPr>
            </w:pPr>
            <w:r w:rsidRPr="00C81C6F">
              <w:rPr>
                <w:rFonts w:ascii="Aptos" w:hAnsi="Aptos" w:cs="Arial"/>
              </w:rPr>
              <w:t>The ASMR, founded in 1961, is the peak professional society representing the Australian health and medical researchers. Through its leading role in public, political and scientific advocacy, the ASMR strives to create a stable and secure research environment to enable a vibrant and diverse workforce to achieve research excellence and improve health and well-being for all Australians.</w:t>
            </w:r>
          </w:p>
          <w:p w14:paraId="250A0C24" w14:textId="33DC7BE4" w:rsidR="00CD76AF" w:rsidRPr="00C81C6F" w:rsidRDefault="00CD76AF" w:rsidP="00B222C4">
            <w:pPr>
              <w:spacing w:before="60"/>
              <w:ind w:right="142"/>
              <w:jc w:val="both"/>
              <w:rPr>
                <w:rFonts w:ascii="Aptos" w:hAnsi="Aptos" w:cs="Arial"/>
              </w:rPr>
            </w:pPr>
            <w:r w:rsidRPr="00C81C6F">
              <w:rPr>
                <w:rFonts w:ascii="Aptos" w:hAnsi="Aptos" w:cs="Arial"/>
              </w:rPr>
              <w:t>ASMR Board Directors have an integral role in supporting the ASMR’s core objectives of advocating for and communicating the benefits of health and medical research to the broader community and supporting research careers.</w:t>
            </w:r>
          </w:p>
          <w:p w14:paraId="0D8076CE" w14:textId="7E08A793" w:rsidR="00CD76AF" w:rsidRPr="00C81C6F" w:rsidRDefault="00CD76AF" w:rsidP="00B222C4">
            <w:pPr>
              <w:ind w:right="142"/>
              <w:jc w:val="both"/>
              <w:rPr>
                <w:rFonts w:ascii="Aptos" w:hAnsi="Aptos" w:cs="Arial"/>
              </w:rPr>
            </w:pPr>
            <w:r w:rsidRPr="00C81C6F">
              <w:rPr>
                <w:rFonts w:ascii="Aptos" w:hAnsi="Aptos" w:cs="Arial"/>
              </w:rPr>
              <w:t>ASMR Board Directors are enthusiastic, motivated and strategically minded professionals who are passionate about making a difference in the health and medical research sector. Directors are sought from diverse backgrounds that ideally encompass, but are not limited to, medical research, allied health, clinical medicine, research governance, finance, commercial, legal, communications and other relevant professional expertise.</w:t>
            </w:r>
          </w:p>
        </w:tc>
      </w:tr>
      <w:tr w:rsidR="00CD76AF" w:rsidRPr="00C81C6F" w14:paraId="10B9D876" w14:textId="77777777" w:rsidTr="00EB35AC">
        <w:trPr>
          <w:trHeight w:val="409"/>
        </w:trPr>
        <w:tc>
          <w:tcPr>
            <w:tcW w:w="9351" w:type="dxa"/>
            <w:gridSpan w:val="3"/>
            <w:shd w:val="clear" w:color="auto" w:fill="F0F7EE"/>
            <w:vAlign w:val="center"/>
          </w:tcPr>
          <w:p w14:paraId="6DEF4F15" w14:textId="77777777" w:rsidR="00CD76AF" w:rsidRPr="00C81C6F" w:rsidRDefault="00CD76AF" w:rsidP="007E18AA">
            <w:pPr>
              <w:ind w:right="142"/>
              <w:rPr>
                <w:rFonts w:ascii="Aptos" w:hAnsi="Aptos" w:cs="Arial"/>
                <w:b/>
              </w:rPr>
            </w:pPr>
            <w:r w:rsidRPr="00C81C6F">
              <w:rPr>
                <w:rFonts w:ascii="Aptos" w:hAnsi="Aptos" w:cs="Arial"/>
                <w:b/>
              </w:rPr>
              <w:t>Primary Objective of the role(s):</w:t>
            </w:r>
          </w:p>
        </w:tc>
      </w:tr>
      <w:tr w:rsidR="00CD76AF" w:rsidRPr="00C81C6F" w14:paraId="7565BB66" w14:textId="77777777" w:rsidTr="00DE09CB">
        <w:trPr>
          <w:trHeight w:val="1627"/>
        </w:trPr>
        <w:tc>
          <w:tcPr>
            <w:tcW w:w="9351" w:type="dxa"/>
            <w:gridSpan w:val="3"/>
            <w:vAlign w:val="center"/>
          </w:tcPr>
          <w:p w14:paraId="44B1D5D9" w14:textId="5AE16177" w:rsidR="00CD76AF" w:rsidRPr="00C81C6F" w:rsidRDefault="00CD76AF" w:rsidP="00B222C4">
            <w:pPr>
              <w:ind w:right="142"/>
              <w:jc w:val="both"/>
              <w:rPr>
                <w:rFonts w:ascii="Aptos" w:hAnsi="Aptos" w:cs="Arial"/>
              </w:rPr>
            </w:pPr>
            <w:r w:rsidRPr="00C81C6F">
              <w:rPr>
                <w:rFonts w:ascii="Aptos" w:hAnsi="Aptos" w:cs="Arial"/>
              </w:rPr>
              <w:t>The ASMR Directors are responsible for leading, planning and implementing strategic initiatives to further the position and impact of the Society at a National level. Reporting directly to the President and in liaison with the Executive Office, Directors are responsible for undertaking a range of planning, promotion, lobbying and advocacy activities, driving a portfolio of work to contribute to the Society, as well as providing executive leadership to State Committees and members of the Society.</w:t>
            </w:r>
          </w:p>
        </w:tc>
      </w:tr>
      <w:tr w:rsidR="00CD76AF" w:rsidRPr="00C81C6F" w14:paraId="70E0733A" w14:textId="77777777" w:rsidTr="000923C4">
        <w:trPr>
          <w:trHeight w:val="412"/>
        </w:trPr>
        <w:tc>
          <w:tcPr>
            <w:tcW w:w="9351" w:type="dxa"/>
            <w:gridSpan w:val="3"/>
            <w:tcBorders>
              <w:bottom w:val="single" w:sz="4" w:space="0" w:color="auto"/>
            </w:tcBorders>
            <w:shd w:val="clear" w:color="auto" w:fill="F0F7EE"/>
            <w:vAlign w:val="center"/>
          </w:tcPr>
          <w:p w14:paraId="5AD32287" w14:textId="77777777" w:rsidR="00CD76AF" w:rsidRPr="00C81C6F" w:rsidRDefault="00CD76AF" w:rsidP="007E18AA">
            <w:pPr>
              <w:ind w:right="142"/>
              <w:rPr>
                <w:rFonts w:ascii="Aptos" w:hAnsi="Aptos" w:cs="Arial"/>
                <w:b/>
              </w:rPr>
            </w:pPr>
            <w:r w:rsidRPr="00C81C6F">
              <w:rPr>
                <w:rFonts w:ascii="Aptos" w:hAnsi="Aptos" w:cs="Arial"/>
                <w:b/>
              </w:rPr>
              <w:t>Key Relationships/interactions:</w:t>
            </w:r>
          </w:p>
        </w:tc>
      </w:tr>
      <w:tr w:rsidR="000923C4" w:rsidRPr="00C81C6F" w14:paraId="253F557B" w14:textId="77777777" w:rsidTr="000923C4">
        <w:trPr>
          <w:trHeight w:val="922"/>
        </w:trPr>
        <w:tc>
          <w:tcPr>
            <w:tcW w:w="3114" w:type="dxa"/>
            <w:gridSpan w:val="2"/>
            <w:tcBorders>
              <w:top w:val="single" w:sz="4" w:space="0" w:color="auto"/>
              <w:left w:val="single" w:sz="4" w:space="0" w:color="auto"/>
              <w:bottom w:val="single" w:sz="4" w:space="0" w:color="auto"/>
              <w:right w:val="nil"/>
            </w:tcBorders>
            <w:vAlign w:val="center"/>
          </w:tcPr>
          <w:p w14:paraId="7B668517" w14:textId="77777777" w:rsidR="000923C4" w:rsidRPr="00C81C6F" w:rsidRDefault="000923C4" w:rsidP="000923C4">
            <w:pPr>
              <w:pStyle w:val="ListParagraph"/>
              <w:numPr>
                <w:ilvl w:val="0"/>
                <w:numId w:val="2"/>
              </w:numPr>
              <w:ind w:left="454" w:right="142" w:hanging="357"/>
              <w:rPr>
                <w:rFonts w:ascii="Aptos" w:hAnsi="Aptos" w:cs="Arial"/>
              </w:rPr>
            </w:pPr>
            <w:r w:rsidRPr="00C81C6F">
              <w:rPr>
                <w:rFonts w:ascii="Aptos" w:hAnsi="Aptos" w:cs="Arial"/>
              </w:rPr>
              <w:t xml:space="preserve">President </w:t>
            </w:r>
          </w:p>
          <w:p w14:paraId="6DB15E45" w14:textId="64285C37" w:rsidR="000923C4" w:rsidRPr="00C81C6F" w:rsidRDefault="000923C4" w:rsidP="000923C4">
            <w:pPr>
              <w:pStyle w:val="ListParagraph"/>
              <w:numPr>
                <w:ilvl w:val="0"/>
                <w:numId w:val="2"/>
              </w:numPr>
              <w:ind w:left="454" w:right="142" w:hanging="357"/>
              <w:rPr>
                <w:rFonts w:ascii="Aptos" w:hAnsi="Aptos" w:cs="Arial"/>
              </w:rPr>
            </w:pPr>
            <w:r w:rsidRPr="00C81C6F">
              <w:rPr>
                <w:rFonts w:ascii="Aptos" w:hAnsi="Aptos" w:cs="Arial"/>
              </w:rPr>
              <w:t>Other Board Directors</w:t>
            </w:r>
          </w:p>
          <w:p w14:paraId="0EF4E9B2" w14:textId="46A67848" w:rsidR="000923C4" w:rsidRPr="00C81C6F" w:rsidRDefault="000923C4" w:rsidP="000923C4">
            <w:pPr>
              <w:pStyle w:val="ListParagraph"/>
              <w:numPr>
                <w:ilvl w:val="0"/>
                <w:numId w:val="2"/>
              </w:numPr>
              <w:ind w:left="454" w:right="142"/>
              <w:rPr>
                <w:rFonts w:ascii="Aptos" w:hAnsi="Aptos" w:cs="Arial"/>
              </w:rPr>
            </w:pPr>
            <w:r w:rsidRPr="00C81C6F">
              <w:rPr>
                <w:rFonts w:ascii="Aptos" w:hAnsi="Aptos" w:cs="Arial"/>
              </w:rPr>
              <w:t>Executive Office</w:t>
            </w:r>
          </w:p>
        </w:tc>
        <w:tc>
          <w:tcPr>
            <w:tcW w:w="6237" w:type="dxa"/>
            <w:tcBorders>
              <w:top w:val="single" w:sz="4" w:space="0" w:color="auto"/>
              <w:left w:val="nil"/>
              <w:bottom w:val="single" w:sz="4" w:space="0" w:color="auto"/>
            </w:tcBorders>
            <w:vAlign w:val="center"/>
          </w:tcPr>
          <w:p w14:paraId="11DF6E7B" w14:textId="12FCFFFB" w:rsidR="000923C4" w:rsidRPr="00C81C6F" w:rsidRDefault="000923C4" w:rsidP="000923C4">
            <w:pPr>
              <w:pStyle w:val="ListParagraph"/>
              <w:numPr>
                <w:ilvl w:val="0"/>
                <w:numId w:val="2"/>
              </w:numPr>
              <w:ind w:left="454" w:right="142"/>
              <w:rPr>
                <w:rFonts w:ascii="Aptos" w:hAnsi="Aptos" w:cs="Arial"/>
              </w:rPr>
            </w:pPr>
            <w:r w:rsidRPr="00C81C6F">
              <w:rPr>
                <w:rFonts w:ascii="Aptos" w:hAnsi="Aptos" w:cs="Arial"/>
              </w:rPr>
              <w:t>State Committee members</w:t>
            </w:r>
          </w:p>
          <w:p w14:paraId="439E26B2" w14:textId="1CB7054E" w:rsidR="000923C4" w:rsidRPr="00C81C6F" w:rsidRDefault="000923C4" w:rsidP="000923C4">
            <w:pPr>
              <w:pStyle w:val="ListParagraph"/>
              <w:numPr>
                <w:ilvl w:val="0"/>
                <w:numId w:val="2"/>
              </w:numPr>
              <w:ind w:left="454" w:right="142" w:hanging="357"/>
              <w:contextualSpacing w:val="0"/>
              <w:rPr>
                <w:rFonts w:ascii="Aptos" w:hAnsi="Aptos" w:cs="Arial"/>
              </w:rPr>
            </w:pPr>
            <w:r w:rsidRPr="00C81C6F">
              <w:rPr>
                <w:rFonts w:ascii="Aptos" w:hAnsi="Aptos" w:cs="Arial"/>
              </w:rPr>
              <w:t>Providing leadership for all members of the Society</w:t>
            </w:r>
          </w:p>
        </w:tc>
      </w:tr>
      <w:tr w:rsidR="00CD76AF" w:rsidRPr="00C81C6F" w14:paraId="00C383BE" w14:textId="77777777" w:rsidTr="000923C4">
        <w:trPr>
          <w:trHeight w:val="423"/>
        </w:trPr>
        <w:tc>
          <w:tcPr>
            <w:tcW w:w="9351" w:type="dxa"/>
            <w:gridSpan w:val="3"/>
            <w:tcBorders>
              <w:top w:val="single" w:sz="4" w:space="0" w:color="auto"/>
            </w:tcBorders>
            <w:shd w:val="clear" w:color="auto" w:fill="F0F7EE"/>
            <w:vAlign w:val="center"/>
          </w:tcPr>
          <w:p w14:paraId="09BF08DC" w14:textId="77777777" w:rsidR="00CD76AF" w:rsidRPr="00C81C6F" w:rsidRDefault="00CD76AF" w:rsidP="007E18AA">
            <w:pPr>
              <w:ind w:right="142"/>
              <w:rPr>
                <w:rFonts w:ascii="Aptos" w:hAnsi="Aptos" w:cs="Arial"/>
                <w:b/>
              </w:rPr>
            </w:pPr>
            <w:r w:rsidRPr="00C81C6F">
              <w:rPr>
                <w:rFonts w:ascii="Aptos" w:hAnsi="Aptos" w:cs="Arial"/>
                <w:b/>
              </w:rPr>
              <w:t>Term and commitment:</w:t>
            </w:r>
          </w:p>
        </w:tc>
      </w:tr>
      <w:tr w:rsidR="00CD76AF" w:rsidRPr="00C81C6F" w14:paraId="42D322D0" w14:textId="77777777" w:rsidTr="00CC4522">
        <w:trPr>
          <w:trHeight w:val="698"/>
        </w:trPr>
        <w:tc>
          <w:tcPr>
            <w:tcW w:w="9351" w:type="dxa"/>
            <w:gridSpan w:val="3"/>
            <w:vAlign w:val="center"/>
          </w:tcPr>
          <w:p w14:paraId="67A1BCC1" w14:textId="0189E485" w:rsidR="00CD76AF" w:rsidRPr="00C81C6F" w:rsidRDefault="00CD76AF" w:rsidP="00B222C4">
            <w:pPr>
              <w:ind w:right="142"/>
              <w:jc w:val="both"/>
              <w:rPr>
                <w:rFonts w:ascii="Aptos" w:hAnsi="Aptos" w:cs="Arial"/>
              </w:rPr>
            </w:pPr>
            <w:r w:rsidRPr="00C81C6F">
              <w:rPr>
                <w:rFonts w:ascii="Aptos" w:hAnsi="Aptos" w:cs="Arial"/>
              </w:rPr>
              <w:t xml:space="preserve">Board Directors are elected to a </w:t>
            </w:r>
            <w:r w:rsidRPr="00C81C6F">
              <w:rPr>
                <w:rFonts w:ascii="Aptos" w:hAnsi="Aptos" w:cs="Arial"/>
                <w:b/>
                <w:bCs/>
              </w:rPr>
              <w:t>two-year term</w:t>
            </w:r>
            <w:r w:rsidRPr="00C81C6F">
              <w:rPr>
                <w:rFonts w:ascii="Aptos" w:hAnsi="Aptos" w:cs="Arial"/>
              </w:rPr>
              <w:t xml:space="preserve">, commencing at the Society’s Annual General Meeting on Thursday, 26 </w:t>
            </w:r>
            <w:r w:rsidR="00E12948" w:rsidRPr="00C81C6F">
              <w:rPr>
                <w:rFonts w:ascii="Aptos" w:hAnsi="Aptos" w:cs="Arial"/>
              </w:rPr>
              <w:t>November</w:t>
            </w:r>
            <w:r w:rsidRPr="00C81C6F">
              <w:rPr>
                <w:rFonts w:ascii="Aptos" w:hAnsi="Aptos" w:cs="Arial"/>
              </w:rPr>
              <w:t xml:space="preserve"> 2026.</w:t>
            </w:r>
          </w:p>
        </w:tc>
      </w:tr>
      <w:tr w:rsidR="00CD76AF" w:rsidRPr="00C81C6F" w14:paraId="3875A711" w14:textId="77777777" w:rsidTr="00EB35AC">
        <w:trPr>
          <w:trHeight w:val="411"/>
        </w:trPr>
        <w:tc>
          <w:tcPr>
            <w:tcW w:w="9351" w:type="dxa"/>
            <w:gridSpan w:val="3"/>
            <w:shd w:val="clear" w:color="auto" w:fill="5E0F69"/>
            <w:vAlign w:val="center"/>
          </w:tcPr>
          <w:p w14:paraId="38EB5DAE" w14:textId="3B01565D" w:rsidR="00CD76AF" w:rsidRPr="00C81C6F" w:rsidRDefault="00CD76AF" w:rsidP="00B222C4">
            <w:pPr>
              <w:ind w:right="142"/>
              <w:jc w:val="both"/>
              <w:rPr>
                <w:rFonts w:ascii="Aptos" w:hAnsi="Aptos" w:cs="Arial"/>
                <w:b/>
              </w:rPr>
            </w:pPr>
            <w:r w:rsidRPr="00C81C6F">
              <w:rPr>
                <w:rFonts w:ascii="Aptos" w:hAnsi="Aptos" w:cs="Arial"/>
                <w:b/>
              </w:rPr>
              <w:t>RESPONSIBILITIES &amp; REQUIREMENTS:</w:t>
            </w:r>
          </w:p>
        </w:tc>
      </w:tr>
      <w:tr w:rsidR="00CD76AF" w:rsidRPr="00C81C6F" w14:paraId="7F585BF2" w14:textId="77777777" w:rsidTr="00EB35AC">
        <w:trPr>
          <w:trHeight w:val="417"/>
        </w:trPr>
        <w:tc>
          <w:tcPr>
            <w:tcW w:w="9351" w:type="dxa"/>
            <w:gridSpan w:val="3"/>
            <w:shd w:val="clear" w:color="auto" w:fill="F0F7EE"/>
            <w:vAlign w:val="center"/>
          </w:tcPr>
          <w:p w14:paraId="1496FC43" w14:textId="77777777" w:rsidR="00CD76AF" w:rsidRPr="00C81C6F" w:rsidRDefault="00CD76AF" w:rsidP="00B222C4">
            <w:pPr>
              <w:ind w:right="142"/>
              <w:jc w:val="both"/>
              <w:rPr>
                <w:rFonts w:ascii="Aptos" w:hAnsi="Aptos" w:cs="Arial"/>
                <w:b/>
              </w:rPr>
            </w:pPr>
            <w:r w:rsidRPr="00C81C6F">
              <w:rPr>
                <w:rFonts w:ascii="Aptos" w:hAnsi="Aptos" w:cs="Arial"/>
                <w:b/>
              </w:rPr>
              <w:t>General Requirements:</w:t>
            </w:r>
          </w:p>
        </w:tc>
      </w:tr>
      <w:tr w:rsidR="00CD76AF" w:rsidRPr="00C81C6F" w14:paraId="67E8094F" w14:textId="77777777" w:rsidTr="00A84A58">
        <w:trPr>
          <w:trHeight w:val="1124"/>
        </w:trPr>
        <w:tc>
          <w:tcPr>
            <w:tcW w:w="9351" w:type="dxa"/>
            <w:gridSpan w:val="3"/>
            <w:vAlign w:val="center"/>
          </w:tcPr>
          <w:p w14:paraId="7BCC494C" w14:textId="7A0052D4" w:rsidR="00CD76AF" w:rsidRPr="00C81C6F" w:rsidRDefault="00CD76AF" w:rsidP="00B222C4">
            <w:pPr>
              <w:pStyle w:val="ListParagraph"/>
              <w:numPr>
                <w:ilvl w:val="0"/>
                <w:numId w:val="3"/>
              </w:numPr>
              <w:ind w:left="455" w:right="142"/>
              <w:jc w:val="both"/>
              <w:rPr>
                <w:rFonts w:ascii="Aptos" w:hAnsi="Aptos" w:cs="Arial"/>
              </w:rPr>
            </w:pPr>
            <w:r w:rsidRPr="00C81C6F">
              <w:rPr>
                <w:rFonts w:ascii="Aptos" w:hAnsi="Aptos" w:cs="Arial"/>
              </w:rPr>
              <w:t xml:space="preserve">Attend four virtual Board meetings per year (February, June, September and November), plus ad hoc </w:t>
            </w:r>
            <w:r w:rsidR="00D2431A" w:rsidRPr="00C81C6F">
              <w:rPr>
                <w:rFonts w:ascii="Aptos" w:hAnsi="Aptos" w:cs="Arial"/>
              </w:rPr>
              <w:t>one-hour</w:t>
            </w:r>
            <w:r w:rsidRPr="00C81C6F">
              <w:rPr>
                <w:rFonts w:ascii="Aptos" w:hAnsi="Aptos" w:cs="Arial"/>
              </w:rPr>
              <w:t xml:space="preserve"> virtual Board meetings if necessary.</w:t>
            </w:r>
          </w:p>
          <w:p w14:paraId="3B8D3727" w14:textId="1E4F20F3" w:rsidR="00697C74" w:rsidRDefault="002241EB">
            <w:pPr>
              <w:pStyle w:val="ListParagraph"/>
              <w:numPr>
                <w:ilvl w:val="0"/>
                <w:numId w:val="3"/>
              </w:numPr>
              <w:ind w:left="455" w:right="142"/>
              <w:jc w:val="both"/>
              <w:rPr>
                <w:rFonts w:ascii="Aptos" w:hAnsi="Aptos" w:cs="Arial"/>
              </w:rPr>
            </w:pPr>
            <w:r w:rsidRPr="00C81C6F">
              <w:rPr>
                <w:rFonts w:ascii="Aptos" w:hAnsi="Aptos" w:cs="Arial"/>
              </w:rPr>
              <w:t xml:space="preserve">This is a voluntary role. In addition to the scheduled Board meetings, Directors should allow approximately </w:t>
            </w:r>
            <w:r w:rsidR="004A537B" w:rsidRPr="00C81C6F">
              <w:rPr>
                <w:rFonts w:ascii="Aptos" w:hAnsi="Aptos" w:cs="Arial"/>
              </w:rPr>
              <w:t>6-8</w:t>
            </w:r>
            <w:r w:rsidRPr="00C81C6F">
              <w:rPr>
                <w:rFonts w:ascii="Aptos" w:hAnsi="Aptos" w:cs="Arial"/>
              </w:rPr>
              <w:t xml:space="preserve"> hours per month, on average, for portfolio work and Society activities.</w:t>
            </w:r>
          </w:p>
          <w:p w14:paraId="6724E883" w14:textId="59448187" w:rsidR="00CD76AF" w:rsidRPr="00C81C6F" w:rsidRDefault="00CD76AF" w:rsidP="00B222C4">
            <w:pPr>
              <w:pStyle w:val="ListParagraph"/>
              <w:numPr>
                <w:ilvl w:val="0"/>
                <w:numId w:val="3"/>
              </w:numPr>
              <w:ind w:left="455" w:right="142"/>
              <w:jc w:val="both"/>
              <w:rPr>
                <w:rFonts w:ascii="Aptos" w:hAnsi="Aptos" w:cs="Arial"/>
              </w:rPr>
            </w:pPr>
            <w:r w:rsidRPr="00C81C6F">
              <w:rPr>
                <w:rFonts w:ascii="Aptos" w:hAnsi="Aptos" w:cs="Arial"/>
              </w:rPr>
              <w:lastRenderedPageBreak/>
              <w:t>Attend relevant State Committee planning meetings to provide strategic leadership and monitor activities</w:t>
            </w:r>
          </w:p>
          <w:p w14:paraId="19EB033D" w14:textId="2705A18A" w:rsidR="006E32DB" w:rsidRPr="002C07FA" w:rsidRDefault="00CD76AF" w:rsidP="002C07FA">
            <w:pPr>
              <w:pStyle w:val="ListParagraph"/>
              <w:numPr>
                <w:ilvl w:val="0"/>
                <w:numId w:val="3"/>
              </w:numPr>
              <w:ind w:left="455" w:right="142"/>
              <w:jc w:val="both"/>
              <w:rPr>
                <w:rFonts w:ascii="Aptos" w:hAnsi="Aptos" w:cs="Arial"/>
              </w:rPr>
            </w:pPr>
            <w:r w:rsidRPr="00C81C6F">
              <w:rPr>
                <w:rFonts w:ascii="Aptos" w:hAnsi="Aptos" w:cs="Arial"/>
              </w:rPr>
              <w:t>Undertake all other agreed tasks and activities to ensure that ASMR events, including Medical Research Week and the Annual Scientific Conference, are delivered to an exceptional standard</w:t>
            </w:r>
          </w:p>
        </w:tc>
      </w:tr>
      <w:tr w:rsidR="004767F5" w:rsidRPr="00C81C6F" w14:paraId="0DD8AA58" w14:textId="77777777" w:rsidTr="002D5ADB">
        <w:trPr>
          <w:trHeight w:val="417"/>
        </w:trPr>
        <w:tc>
          <w:tcPr>
            <w:tcW w:w="9351" w:type="dxa"/>
            <w:gridSpan w:val="3"/>
            <w:shd w:val="clear" w:color="auto" w:fill="F0F7EE"/>
            <w:vAlign w:val="center"/>
          </w:tcPr>
          <w:p w14:paraId="52A13770" w14:textId="163DDEBC" w:rsidR="004767F5" w:rsidRPr="00C81C6F" w:rsidRDefault="004767F5" w:rsidP="002D5ADB">
            <w:pPr>
              <w:ind w:right="142"/>
              <w:rPr>
                <w:rFonts w:ascii="Aptos" w:hAnsi="Aptos" w:cs="Arial"/>
                <w:b/>
              </w:rPr>
            </w:pPr>
            <w:r w:rsidRPr="00C81C6F">
              <w:rPr>
                <w:rFonts w:ascii="Aptos" w:hAnsi="Aptos" w:cs="Arial"/>
                <w:b/>
              </w:rPr>
              <w:lastRenderedPageBreak/>
              <w:t>General Requirements cont.:</w:t>
            </w:r>
          </w:p>
        </w:tc>
      </w:tr>
      <w:tr w:rsidR="00C35682" w:rsidRPr="00C81C6F" w14:paraId="18FAADDF" w14:textId="77777777" w:rsidTr="00A84A58">
        <w:trPr>
          <w:trHeight w:val="1401"/>
        </w:trPr>
        <w:tc>
          <w:tcPr>
            <w:tcW w:w="9351" w:type="dxa"/>
            <w:gridSpan w:val="3"/>
            <w:vAlign w:val="center"/>
          </w:tcPr>
          <w:p w14:paraId="4C2F5B89" w14:textId="6857A9F0" w:rsidR="00C35682" w:rsidRPr="00C81C6F" w:rsidRDefault="00C35682" w:rsidP="002D5ADB">
            <w:pPr>
              <w:pStyle w:val="ListParagraph"/>
              <w:numPr>
                <w:ilvl w:val="0"/>
                <w:numId w:val="3"/>
              </w:numPr>
              <w:ind w:left="455" w:right="142"/>
              <w:rPr>
                <w:rFonts w:ascii="Aptos" w:hAnsi="Aptos" w:cs="Arial"/>
              </w:rPr>
            </w:pPr>
            <w:r w:rsidRPr="00C81C6F">
              <w:rPr>
                <w:rFonts w:ascii="Aptos" w:hAnsi="Aptos" w:cs="Arial"/>
              </w:rPr>
              <w:t>Manage a specified portfolio of work, assigned in consultation with the President and the Board</w:t>
            </w:r>
            <w:r w:rsidR="005B4952" w:rsidRPr="00C81C6F">
              <w:rPr>
                <w:rFonts w:ascii="Aptos" w:hAnsi="Aptos" w:cs="Arial"/>
              </w:rPr>
              <w:t>. Portfolios include Finance, Events, Professional Development</w:t>
            </w:r>
            <w:r w:rsidR="00D83937" w:rsidRPr="00C81C6F">
              <w:rPr>
                <w:rFonts w:ascii="Aptos" w:hAnsi="Aptos" w:cs="Arial"/>
              </w:rPr>
              <w:t xml:space="preserve">, </w:t>
            </w:r>
            <w:r w:rsidR="005B4952" w:rsidRPr="00C81C6F">
              <w:rPr>
                <w:rFonts w:ascii="Aptos" w:hAnsi="Aptos" w:cs="Arial"/>
              </w:rPr>
              <w:t>Membership</w:t>
            </w:r>
            <w:r w:rsidR="00D83937" w:rsidRPr="00C81C6F">
              <w:rPr>
                <w:rFonts w:ascii="Aptos" w:hAnsi="Aptos" w:cs="Arial"/>
              </w:rPr>
              <w:t xml:space="preserve"> and Advocacy</w:t>
            </w:r>
            <w:r w:rsidR="00A3519B" w:rsidRPr="00C81C6F">
              <w:rPr>
                <w:rFonts w:ascii="Aptos" w:hAnsi="Aptos" w:cs="Arial"/>
              </w:rPr>
              <w:t xml:space="preserve">. Portfolios will change depending on the </w:t>
            </w:r>
            <w:r w:rsidR="00D2431A" w:rsidRPr="00C81C6F">
              <w:rPr>
                <w:rFonts w:ascii="Aptos" w:hAnsi="Aptos" w:cs="Arial"/>
              </w:rPr>
              <w:t>Society’s</w:t>
            </w:r>
            <w:r w:rsidR="00A3519B" w:rsidRPr="00C81C6F">
              <w:rPr>
                <w:rFonts w:ascii="Aptos" w:hAnsi="Aptos" w:cs="Arial"/>
              </w:rPr>
              <w:t xml:space="preserve"> needs.</w:t>
            </w:r>
            <w:r w:rsidR="00D83937" w:rsidRPr="00C81C6F">
              <w:rPr>
                <w:rFonts w:ascii="Aptos" w:hAnsi="Aptos" w:cs="Arial"/>
              </w:rPr>
              <w:t xml:space="preserve"> </w:t>
            </w:r>
          </w:p>
          <w:p w14:paraId="4FD7654B" w14:textId="77777777" w:rsidR="00C35682" w:rsidRPr="00C81C6F" w:rsidRDefault="00C35682" w:rsidP="002D5ADB">
            <w:pPr>
              <w:pStyle w:val="ListParagraph"/>
              <w:numPr>
                <w:ilvl w:val="0"/>
                <w:numId w:val="3"/>
              </w:numPr>
              <w:ind w:left="455" w:right="142"/>
              <w:rPr>
                <w:rFonts w:ascii="Aptos" w:hAnsi="Aptos" w:cs="Arial"/>
              </w:rPr>
            </w:pPr>
            <w:r w:rsidRPr="00C81C6F">
              <w:rPr>
                <w:rFonts w:ascii="Aptos" w:hAnsi="Aptos" w:cs="Arial"/>
              </w:rPr>
              <w:t>Contribute to reports, research and advocacy work, as agreed</w:t>
            </w:r>
          </w:p>
          <w:p w14:paraId="1555D5E0" w14:textId="17711DC2" w:rsidR="00C35682" w:rsidRPr="00C81C6F" w:rsidRDefault="00C35682" w:rsidP="002D5ADB">
            <w:pPr>
              <w:pStyle w:val="ListParagraph"/>
              <w:numPr>
                <w:ilvl w:val="0"/>
                <w:numId w:val="3"/>
              </w:numPr>
              <w:ind w:left="455" w:right="142"/>
              <w:rPr>
                <w:rFonts w:ascii="Aptos" w:hAnsi="Aptos" w:cs="Arial"/>
              </w:rPr>
            </w:pPr>
            <w:r w:rsidRPr="00C81C6F">
              <w:rPr>
                <w:rFonts w:ascii="Aptos" w:hAnsi="Aptos" w:cs="Arial"/>
              </w:rPr>
              <w:t xml:space="preserve">Contribute to the governance of the </w:t>
            </w:r>
            <w:r w:rsidR="00C9484B">
              <w:rPr>
                <w:rFonts w:ascii="Aptos" w:hAnsi="Aptos" w:cs="Arial"/>
              </w:rPr>
              <w:t>S</w:t>
            </w:r>
            <w:r w:rsidRPr="00C81C6F">
              <w:rPr>
                <w:rFonts w:ascii="Aptos" w:hAnsi="Aptos" w:cs="Arial"/>
              </w:rPr>
              <w:t>ociety</w:t>
            </w:r>
          </w:p>
        </w:tc>
      </w:tr>
      <w:tr w:rsidR="005431B1" w:rsidRPr="00C81C6F" w14:paraId="5435FEEB" w14:textId="77777777" w:rsidTr="005431B1">
        <w:trPr>
          <w:trHeight w:val="427"/>
        </w:trPr>
        <w:tc>
          <w:tcPr>
            <w:tcW w:w="9351" w:type="dxa"/>
            <w:gridSpan w:val="3"/>
            <w:shd w:val="clear" w:color="auto" w:fill="F0F7EE"/>
            <w:vAlign w:val="center"/>
          </w:tcPr>
          <w:p w14:paraId="71BF553D" w14:textId="77777777" w:rsidR="005431B1" w:rsidRPr="00C81C6F" w:rsidRDefault="005431B1" w:rsidP="007E18AA">
            <w:pPr>
              <w:ind w:right="142"/>
              <w:rPr>
                <w:rFonts w:ascii="Aptos" w:hAnsi="Aptos" w:cs="Arial"/>
                <w:b/>
              </w:rPr>
            </w:pPr>
            <w:r w:rsidRPr="00C81C6F">
              <w:rPr>
                <w:rFonts w:ascii="Aptos" w:hAnsi="Aptos" w:cs="Arial"/>
                <w:b/>
              </w:rPr>
              <w:t>Responsibilities:</w:t>
            </w:r>
          </w:p>
        </w:tc>
      </w:tr>
      <w:tr w:rsidR="005431B1" w:rsidRPr="00C81C6F" w14:paraId="5AA3D280" w14:textId="77777777" w:rsidTr="00A84A58">
        <w:trPr>
          <w:trHeight w:val="3242"/>
        </w:trPr>
        <w:tc>
          <w:tcPr>
            <w:tcW w:w="1980" w:type="dxa"/>
            <w:vAlign w:val="center"/>
          </w:tcPr>
          <w:p w14:paraId="36815DA8" w14:textId="77777777" w:rsidR="005431B1" w:rsidRPr="00C81C6F" w:rsidRDefault="005431B1" w:rsidP="007E18AA">
            <w:pPr>
              <w:ind w:right="142"/>
              <w:rPr>
                <w:rFonts w:ascii="Aptos" w:hAnsi="Aptos" w:cs="Arial"/>
                <w:b/>
              </w:rPr>
            </w:pPr>
            <w:r w:rsidRPr="00C81C6F">
              <w:rPr>
                <w:rFonts w:ascii="Aptos" w:hAnsi="Aptos" w:cs="Arial"/>
                <w:b/>
              </w:rPr>
              <w:t xml:space="preserve">Strategic planning  </w:t>
            </w:r>
          </w:p>
        </w:tc>
        <w:tc>
          <w:tcPr>
            <w:tcW w:w="7371" w:type="dxa"/>
            <w:gridSpan w:val="2"/>
            <w:vAlign w:val="center"/>
          </w:tcPr>
          <w:p w14:paraId="1BF2B92B" w14:textId="77777777"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Determine and contribute to the achievement of the Society’s strategic mission and purpose</w:t>
            </w:r>
          </w:p>
          <w:p w14:paraId="49B676DE" w14:textId="77777777"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Develop and implement strategic initiatives</w:t>
            </w:r>
          </w:p>
          <w:p w14:paraId="77FB1117" w14:textId="77777777"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Determine and drive the values of the Society </w:t>
            </w:r>
          </w:p>
          <w:p w14:paraId="75CB9584" w14:textId="69DB2DDB"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Ensure effective succession planning for the </w:t>
            </w:r>
            <w:r w:rsidR="00BE003F">
              <w:rPr>
                <w:rFonts w:ascii="Aptos" w:hAnsi="Aptos" w:cs="Arial"/>
              </w:rPr>
              <w:t>S</w:t>
            </w:r>
            <w:r w:rsidRPr="00C81C6F">
              <w:rPr>
                <w:rFonts w:ascii="Aptos" w:hAnsi="Aptos" w:cs="Arial"/>
              </w:rPr>
              <w:t xml:space="preserve">ociety </w:t>
            </w:r>
          </w:p>
          <w:p w14:paraId="1E33D407" w14:textId="77777777"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Manage resources within a specified portfolio of work </w:t>
            </w:r>
          </w:p>
          <w:p w14:paraId="4559D9BF" w14:textId="77777777"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Contribute to ideas for national events and activities to further the position and impact of the Society </w:t>
            </w:r>
          </w:p>
          <w:p w14:paraId="23035FFC" w14:textId="2611A17B"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Provide strategic input into relevant communications and promotional material</w:t>
            </w:r>
          </w:p>
          <w:p w14:paraId="53861A17" w14:textId="25D6FFD0"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Support the development of sponsorship and partnership opportunities and ensure the financial viability of events </w:t>
            </w:r>
          </w:p>
        </w:tc>
      </w:tr>
      <w:tr w:rsidR="005431B1" w:rsidRPr="00C81C6F" w14:paraId="00E0C1E4" w14:textId="77777777" w:rsidTr="007E18AA">
        <w:trPr>
          <w:trHeight w:val="1270"/>
        </w:trPr>
        <w:tc>
          <w:tcPr>
            <w:tcW w:w="1980" w:type="dxa"/>
            <w:vAlign w:val="center"/>
          </w:tcPr>
          <w:p w14:paraId="59CF52CA" w14:textId="77777777" w:rsidR="005431B1" w:rsidRPr="00C81C6F" w:rsidRDefault="005431B1" w:rsidP="007E18AA">
            <w:pPr>
              <w:ind w:right="142"/>
              <w:rPr>
                <w:rFonts w:ascii="Aptos" w:hAnsi="Aptos" w:cs="Arial"/>
                <w:b/>
              </w:rPr>
            </w:pPr>
            <w:r w:rsidRPr="00C81C6F">
              <w:rPr>
                <w:rFonts w:ascii="Aptos" w:hAnsi="Aptos" w:cs="Arial"/>
                <w:b/>
              </w:rPr>
              <w:t>Governance</w:t>
            </w:r>
          </w:p>
        </w:tc>
        <w:tc>
          <w:tcPr>
            <w:tcW w:w="7371" w:type="dxa"/>
            <w:gridSpan w:val="2"/>
            <w:vAlign w:val="center"/>
          </w:tcPr>
          <w:p w14:paraId="01A7E481" w14:textId="324FF4BC"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Lead and comply with all legal regulations as outlined in the </w:t>
            </w:r>
            <w:hyperlink r:id="rId12" w:history="1">
              <w:r w:rsidRPr="00C81C6F">
                <w:rPr>
                  <w:rStyle w:val="Hyperlink"/>
                  <w:rFonts w:ascii="Aptos" w:hAnsi="Aptos"/>
                </w:rPr>
                <w:t>ASMR Constitution</w:t>
              </w:r>
            </w:hyperlink>
          </w:p>
          <w:p w14:paraId="20F5E987" w14:textId="77777777"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Ensure that events and activities are run within budget parameters, as determined by the Executive Office or other guidelines </w:t>
            </w:r>
          </w:p>
          <w:p w14:paraId="150CB085" w14:textId="77777777"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Report on relevant activities at Board meetings and annually in formal reports </w:t>
            </w:r>
          </w:p>
          <w:p w14:paraId="22DCA071" w14:textId="77777777"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Monitor progress of the Society and determine appropriate actions to mitigate risks </w:t>
            </w:r>
          </w:p>
          <w:p w14:paraId="0503E123" w14:textId="77777777" w:rsidR="005431B1" w:rsidRPr="00C81C6F" w:rsidRDefault="005431B1" w:rsidP="00B222C4">
            <w:pPr>
              <w:pStyle w:val="ListParagraph"/>
              <w:numPr>
                <w:ilvl w:val="0"/>
                <w:numId w:val="6"/>
              </w:numPr>
              <w:ind w:right="142"/>
              <w:jc w:val="both"/>
              <w:rPr>
                <w:rFonts w:ascii="Aptos" w:hAnsi="Aptos" w:cs="Arial"/>
              </w:rPr>
            </w:pPr>
            <w:r w:rsidRPr="00C81C6F">
              <w:rPr>
                <w:rFonts w:ascii="Aptos" w:hAnsi="Aptos" w:cs="Arial"/>
              </w:rPr>
              <w:t xml:space="preserve">Contribute to continuous improvement of activities at a </w:t>
            </w:r>
            <w:proofErr w:type="gramStart"/>
            <w:r w:rsidRPr="00C81C6F">
              <w:rPr>
                <w:rFonts w:ascii="Aptos" w:hAnsi="Aptos" w:cs="Arial"/>
              </w:rPr>
              <w:t>National</w:t>
            </w:r>
            <w:proofErr w:type="gramEnd"/>
            <w:r w:rsidRPr="00C81C6F">
              <w:rPr>
                <w:rFonts w:ascii="Aptos" w:hAnsi="Aptos" w:cs="Arial"/>
              </w:rPr>
              <w:t xml:space="preserve"> level </w:t>
            </w:r>
          </w:p>
        </w:tc>
      </w:tr>
      <w:tr w:rsidR="005431B1" w:rsidRPr="00C81C6F" w14:paraId="4C5B2F6A" w14:textId="77777777" w:rsidTr="007E18AA">
        <w:trPr>
          <w:trHeight w:val="874"/>
        </w:trPr>
        <w:tc>
          <w:tcPr>
            <w:tcW w:w="1980" w:type="dxa"/>
            <w:vAlign w:val="center"/>
          </w:tcPr>
          <w:p w14:paraId="497AEC35" w14:textId="77777777" w:rsidR="005431B1" w:rsidRPr="00C81C6F" w:rsidRDefault="005431B1" w:rsidP="007E18AA">
            <w:pPr>
              <w:ind w:right="142"/>
              <w:rPr>
                <w:rFonts w:ascii="Aptos" w:hAnsi="Aptos" w:cs="Arial"/>
                <w:b/>
              </w:rPr>
            </w:pPr>
            <w:r w:rsidRPr="00C81C6F">
              <w:rPr>
                <w:rFonts w:ascii="Aptos" w:hAnsi="Aptos" w:cs="Arial"/>
                <w:b/>
              </w:rPr>
              <w:t>Promotions and advertising</w:t>
            </w:r>
          </w:p>
        </w:tc>
        <w:tc>
          <w:tcPr>
            <w:tcW w:w="7371" w:type="dxa"/>
            <w:gridSpan w:val="2"/>
            <w:vAlign w:val="center"/>
          </w:tcPr>
          <w:p w14:paraId="0BC47B12" w14:textId="77777777" w:rsidR="005431B1" w:rsidRPr="00C81C6F" w:rsidRDefault="005431B1" w:rsidP="00035F55">
            <w:pPr>
              <w:pStyle w:val="ListParagraph"/>
              <w:numPr>
                <w:ilvl w:val="0"/>
                <w:numId w:val="7"/>
              </w:numPr>
              <w:ind w:right="142"/>
              <w:jc w:val="both"/>
              <w:rPr>
                <w:rFonts w:ascii="Aptos" w:hAnsi="Aptos" w:cs="Arial"/>
              </w:rPr>
            </w:pPr>
            <w:r w:rsidRPr="00C81C6F">
              <w:rPr>
                <w:rFonts w:ascii="Aptos" w:hAnsi="Aptos" w:cs="Arial"/>
              </w:rPr>
              <w:t xml:space="preserve">In all communications on behalf of the ASMR, follow standard templates and procedures to ensure that quality and consistency is maintained </w:t>
            </w:r>
          </w:p>
          <w:p w14:paraId="0BB225A7" w14:textId="77777777" w:rsidR="005431B1" w:rsidRPr="00C81C6F" w:rsidRDefault="005431B1" w:rsidP="00035F55">
            <w:pPr>
              <w:pStyle w:val="ListParagraph"/>
              <w:numPr>
                <w:ilvl w:val="0"/>
                <w:numId w:val="7"/>
              </w:numPr>
              <w:ind w:right="142"/>
              <w:jc w:val="both"/>
              <w:rPr>
                <w:rFonts w:ascii="Aptos" w:hAnsi="Aptos" w:cs="Arial"/>
              </w:rPr>
            </w:pPr>
            <w:r w:rsidRPr="00C81C6F">
              <w:rPr>
                <w:rFonts w:ascii="Aptos" w:hAnsi="Aptos" w:cs="Arial"/>
              </w:rPr>
              <w:t>Represent the ASMR in a professional manner in all situations</w:t>
            </w:r>
          </w:p>
        </w:tc>
      </w:tr>
      <w:tr w:rsidR="005431B1" w:rsidRPr="00C81C6F" w14:paraId="75B8A30E" w14:textId="77777777" w:rsidTr="00764EB2">
        <w:trPr>
          <w:trHeight w:val="2359"/>
        </w:trPr>
        <w:tc>
          <w:tcPr>
            <w:tcW w:w="1980" w:type="dxa"/>
            <w:tcBorders>
              <w:bottom w:val="single" w:sz="4" w:space="0" w:color="auto"/>
            </w:tcBorders>
            <w:vAlign w:val="center"/>
          </w:tcPr>
          <w:p w14:paraId="6136D4BD" w14:textId="77777777" w:rsidR="005431B1" w:rsidRPr="00C81C6F" w:rsidRDefault="005431B1" w:rsidP="007E18AA">
            <w:pPr>
              <w:ind w:right="142"/>
              <w:rPr>
                <w:rFonts w:ascii="Aptos" w:hAnsi="Aptos" w:cs="Arial"/>
                <w:b/>
              </w:rPr>
            </w:pPr>
            <w:r w:rsidRPr="00C81C6F">
              <w:rPr>
                <w:rFonts w:ascii="Aptos" w:hAnsi="Aptos" w:cs="Arial"/>
                <w:b/>
              </w:rPr>
              <w:t>Professionalism</w:t>
            </w:r>
          </w:p>
        </w:tc>
        <w:tc>
          <w:tcPr>
            <w:tcW w:w="7371" w:type="dxa"/>
            <w:gridSpan w:val="2"/>
            <w:tcBorders>
              <w:bottom w:val="single" w:sz="4" w:space="0" w:color="auto"/>
            </w:tcBorders>
            <w:vAlign w:val="center"/>
          </w:tcPr>
          <w:p w14:paraId="0F8C51B2" w14:textId="77777777" w:rsidR="005431B1" w:rsidRPr="00C81C6F" w:rsidRDefault="005431B1" w:rsidP="00035F55">
            <w:pPr>
              <w:pStyle w:val="ListParagraph"/>
              <w:numPr>
                <w:ilvl w:val="0"/>
                <w:numId w:val="5"/>
              </w:numPr>
              <w:ind w:right="142"/>
              <w:jc w:val="both"/>
              <w:rPr>
                <w:rFonts w:ascii="Aptos" w:hAnsi="Aptos" w:cs="Arial"/>
              </w:rPr>
            </w:pPr>
            <w:r w:rsidRPr="00C81C6F">
              <w:rPr>
                <w:rFonts w:ascii="Aptos" w:hAnsi="Aptos" w:cs="Arial"/>
              </w:rPr>
              <w:t xml:space="preserve">Abide by the ASMR Code of Ethics and all other policies and procedures </w:t>
            </w:r>
          </w:p>
          <w:p w14:paraId="1526D6E2" w14:textId="77777777" w:rsidR="005431B1" w:rsidRPr="00C81C6F" w:rsidRDefault="005431B1" w:rsidP="00035F55">
            <w:pPr>
              <w:pStyle w:val="ListParagraph"/>
              <w:numPr>
                <w:ilvl w:val="0"/>
                <w:numId w:val="5"/>
              </w:numPr>
              <w:ind w:right="142"/>
              <w:jc w:val="both"/>
              <w:rPr>
                <w:rFonts w:ascii="Aptos" w:hAnsi="Aptos" w:cs="Arial"/>
                <w:b/>
              </w:rPr>
            </w:pPr>
            <w:r w:rsidRPr="00C81C6F">
              <w:rPr>
                <w:rFonts w:ascii="Aptos" w:hAnsi="Aptos" w:cs="Arial"/>
              </w:rPr>
              <w:t>Act in accordance with relevant legislative requirements pertaining to Work Health &amp; Safety, Equal Opportunity, Discrimination, Freedom of Information and other relevant acts</w:t>
            </w:r>
          </w:p>
          <w:p w14:paraId="0E0E5EF1" w14:textId="77777777" w:rsidR="005431B1" w:rsidRPr="00C81C6F" w:rsidRDefault="005431B1" w:rsidP="00035F55">
            <w:pPr>
              <w:pStyle w:val="ListParagraph"/>
              <w:numPr>
                <w:ilvl w:val="0"/>
                <w:numId w:val="5"/>
              </w:numPr>
              <w:ind w:right="142"/>
              <w:jc w:val="both"/>
              <w:rPr>
                <w:rFonts w:ascii="Aptos" w:hAnsi="Aptos" w:cs="Arial"/>
                <w:b/>
              </w:rPr>
            </w:pPr>
            <w:r w:rsidRPr="00C81C6F">
              <w:rPr>
                <w:rFonts w:ascii="Aptos" w:hAnsi="Aptos" w:cs="Arial"/>
              </w:rPr>
              <w:t xml:space="preserve">Promote open communication and trust among board members and foster a team environment </w:t>
            </w:r>
          </w:p>
          <w:p w14:paraId="585CF7ED" w14:textId="77777777" w:rsidR="005431B1" w:rsidRPr="00C81C6F" w:rsidRDefault="005431B1" w:rsidP="00035F55">
            <w:pPr>
              <w:pStyle w:val="ListParagraph"/>
              <w:numPr>
                <w:ilvl w:val="0"/>
                <w:numId w:val="5"/>
              </w:numPr>
              <w:ind w:right="142"/>
              <w:jc w:val="both"/>
              <w:rPr>
                <w:rFonts w:ascii="Aptos" w:hAnsi="Aptos" w:cs="Arial"/>
                <w:b/>
              </w:rPr>
            </w:pPr>
            <w:r w:rsidRPr="00C81C6F">
              <w:rPr>
                <w:rFonts w:ascii="Aptos" w:hAnsi="Aptos" w:cs="Arial"/>
              </w:rPr>
              <w:t xml:space="preserve">Maintain and support a culture of high performance and professionalism </w:t>
            </w:r>
          </w:p>
          <w:p w14:paraId="01A017AB" w14:textId="77777777" w:rsidR="005431B1" w:rsidRPr="00C81C6F" w:rsidRDefault="005431B1" w:rsidP="00035F55">
            <w:pPr>
              <w:pStyle w:val="ListParagraph"/>
              <w:numPr>
                <w:ilvl w:val="0"/>
                <w:numId w:val="5"/>
              </w:numPr>
              <w:ind w:right="142"/>
              <w:jc w:val="both"/>
              <w:rPr>
                <w:rFonts w:ascii="Aptos" w:hAnsi="Aptos" w:cs="Arial"/>
                <w:b/>
              </w:rPr>
            </w:pPr>
            <w:r w:rsidRPr="00C81C6F">
              <w:rPr>
                <w:rFonts w:ascii="Aptos" w:hAnsi="Aptos" w:cs="Arial"/>
              </w:rPr>
              <w:t xml:space="preserve">Provide leadership to other Board members, Committee members and General members of the Society and community in all interactions </w:t>
            </w:r>
          </w:p>
        </w:tc>
      </w:tr>
      <w:tr w:rsidR="005431B1" w:rsidRPr="00C81C6F" w14:paraId="0787F062" w14:textId="77777777" w:rsidTr="005431B1">
        <w:trPr>
          <w:trHeight w:val="458"/>
        </w:trPr>
        <w:tc>
          <w:tcPr>
            <w:tcW w:w="9351" w:type="dxa"/>
            <w:gridSpan w:val="3"/>
            <w:tcBorders>
              <w:bottom w:val="single" w:sz="4" w:space="0" w:color="auto"/>
            </w:tcBorders>
            <w:shd w:val="clear" w:color="auto" w:fill="F0F7EE"/>
            <w:vAlign w:val="center"/>
          </w:tcPr>
          <w:p w14:paraId="4754492C" w14:textId="77777777" w:rsidR="005431B1" w:rsidRPr="00C81C6F" w:rsidRDefault="005431B1" w:rsidP="007E18AA">
            <w:pPr>
              <w:ind w:right="142"/>
              <w:rPr>
                <w:rFonts w:ascii="Aptos" w:hAnsi="Aptos" w:cs="Arial"/>
                <w:b/>
              </w:rPr>
            </w:pPr>
            <w:r w:rsidRPr="00C81C6F">
              <w:rPr>
                <w:rFonts w:ascii="Aptos" w:hAnsi="Aptos" w:cs="Arial"/>
                <w:b/>
              </w:rPr>
              <w:t>Knowledge, Skills and Experience:</w:t>
            </w:r>
          </w:p>
        </w:tc>
      </w:tr>
      <w:tr w:rsidR="005431B1" w:rsidRPr="00C81C6F" w14:paraId="338DF077" w14:textId="77777777" w:rsidTr="00C81C6F">
        <w:tc>
          <w:tcPr>
            <w:tcW w:w="9351" w:type="dxa"/>
            <w:gridSpan w:val="3"/>
            <w:tcBorders>
              <w:top w:val="single" w:sz="4" w:space="0" w:color="auto"/>
              <w:left w:val="single" w:sz="4" w:space="0" w:color="auto"/>
              <w:bottom w:val="single" w:sz="4" w:space="0" w:color="auto"/>
              <w:right w:val="single" w:sz="4" w:space="0" w:color="auto"/>
            </w:tcBorders>
            <w:vAlign w:val="center"/>
          </w:tcPr>
          <w:p w14:paraId="6EE510EE" w14:textId="591A7727" w:rsidR="0066562D" w:rsidRPr="00C81C6F" w:rsidRDefault="0066562D" w:rsidP="00035F55">
            <w:pPr>
              <w:spacing w:before="240"/>
              <w:ind w:right="142"/>
              <w:jc w:val="both"/>
              <w:rPr>
                <w:rFonts w:ascii="Aptos" w:hAnsi="Aptos" w:cs="Arial"/>
                <w:bCs/>
                <w:i/>
              </w:rPr>
            </w:pPr>
            <w:r w:rsidRPr="00C81C6F">
              <w:rPr>
                <w:rFonts w:ascii="Aptos" w:hAnsi="Aptos" w:cs="Arial"/>
                <w:bCs/>
                <w:i/>
              </w:rPr>
              <w:t xml:space="preserve">The Board will assess all nominations against the below attributes with a view towards forming a </w:t>
            </w:r>
            <w:r w:rsidR="00584A0A" w:rsidRPr="00C81C6F">
              <w:rPr>
                <w:rFonts w:ascii="Aptos" w:hAnsi="Aptos" w:cs="Arial"/>
                <w:bCs/>
                <w:i/>
              </w:rPr>
              <w:t>highly skilled</w:t>
            </w:r>
            <w:r w:rsidRPr="00C81C6F">
              <w:rPr>
                <w:rFonts w:ascii="Aptos" w:hAnsi="Aptos" w:cs="Arial"/>
                <w:bCs/>
                <w:i/>
              </w:rPr>
              <w:t xml:space="preserve">, diverse Board of Directors </w:t>
            </w:r>
            <w:r w:rsidR="00E12948" w:rsidRPr="00C81C6F">
              <w:rPr>
                <w:rFonts w:ascii="Aptos" w:hAnsi="Aptos" w:cs="Arial"/>
                <w:bCs/>
                <w:i/>
              </w:rPr>
              <w:t>best suited</w:t>
            </w:r>
            <w:r w:rsidRPr="00C81C6F">
              <w:rPr>
                <w:rFonts w:ascii="Aptos" w:hAnsi="Aptos" w:cs="Arial"/>
                <w:bCs/>
                <w:i/>
              </w:rPr>
              <w:t xml:space="preserve"> to managing the affairs of the Society. Importantly, these attributes encompass desirable attributes for the Board to </w:t>
            </w:r>
            <w:proofErr w:type="gramStart"/>
            <w:r w:rsidRPr="00C81C6F">
              <w:rPr>
                <w:rFonts w:ascii="Aptos" w:hAnsi="Aptos" w:cs="Arial"/>
                <w:bCs/>
                <w:i/>
              </w:rPr>
              <w:t xml:space="preserve">hold </w:t>
            </w:r>
            <w:r w:rsidRPr="00C81C6F">
              <w:rPr>
                <w:rFonts w:ascii="Aptos" w:hAnsi="Aptos" w:cs="Arial"/>
                <w:b/>
                <w:i/>
              </w:rPr>
              <w:t>as a whole</w:t>
            </w:r>
            <w:proofErr w:type="gramEnd"/>
            <w:r w:rsidRPr="00C81C6F">
              <w:rPr>
                <w:rFonts w:ascii="Aptos" w:hAnsi="Aptos" w:cs="Arial"/>
                <w:b/>
                <w:i/>
              </w:rPr>
              <w:t xml:space="preserve">. </w:t>
            </w:r>
            <w:r w:rsidRPr="00C81C6F">
              <w:rPr>
                <w:rFonts w:ascii="Aptos" w:hAnsi="Aptos" w:cs="Arial"/>
                <w:bCs/>
                <w:i/>
              </w:rPr>
              <w:t xml:space="preserve">One individual candidate need not hold every attribute, and candidates with different combinations attributes are encouraged to apply. </w:t>
            </w:r>
            <w:proofErr w:type="gramStart"/>
            <w:r w:rsidRPr="00C81C6F">
              <w:rPr>
                <w:rFonts w:ascii="Aptos" w:hAnsi="Aptos" w:cs="Arial"/>
                <w:bCs/>
                <w:i/>
              </w:rPr>
              <w:t>At this time</w:t>
            </w:r>
            <w:proofErr w:type="gramEnd"/>
            <w:r w:rsidRPr="00C81C6F">
              <w:rPr>
                <w:rFonts w:ascii="Aptos" w:hAnsi="Aptos" w:cs="Arial"/>
                <w:bCs/>
                <w:i/>
              </w:rPr>
              <w:t xml:space="preserve">, experience in Governance and Financial Capability are highly sought after. </w:t>
            </w:r>
          </w:p>
          <w:p w14:paraId="051D9973" w14:textId="2BFB8578" w:rsidR="005431B1" w:rsidRPr="00C81C6F" w:rsidRDefault="00FA4C7A" w:rsidP="00A84A58">
            <w:pPr>
              <w:ind w:right="142"/>
              <w:rPr>
                <w:rFonts w:ascii="Aptos" w:hAnsi="Aptos" w:cs="Arial"/>
                <w:b/>
                <w:i/>
              </w:rPr>
            </w:pPr>
            <w:r>
              <w:rPr>
                <w:rFonts w:ascii="Aptos" w:hAnsi="Aptos" w:cs="Arial"/>
                <w:b/>
                <w:i/>
              </w:rPr>
              <w:lastRenderedPageBreak/>
              <w:t>Selection</w:t>
            </w:r>
            <w:r w:rsidR="007D2758" w:rsidRPr="00C81C6F">
              <w:rPr>
                <w:rFonts w:ascii="Aptos" w:hAnsi="Aptos" w:cs="Arial"/>
                <w:b/>
                <w:i/>
              </w:rPr>
              <w:t xml:space="preserve"> Criteria:</w:t>
            </w:r>
          </w:p>
          <w:p w14:paraId="701B7742" w14:textId="34900122" w:rsidR="00FE54A5" w:rsidRPr="00C81C6F" w:rsidRDefault="00FE54A5" w:rsidP="007E18AA">
            <w:pPr>
              <w:pStyle w:val="ListParagraph"/>
              <w:numPr>
                <w:ilvl w:val="0"/>
                <w:numId w:val="4"/>
              </w:numPr>
              <w:ind w:right="142"/>
              <w:contextualSpacing w:val="0"/>
              <w:rPr>
                <w:rFonts w:ascii="Aptos" w:hAnsi="Aptos" w:cs="Arial"/>
                <w:b/>
              </w:rPr>
            </w:pPr>
            <w:r w:rsidRPr="00C81C6F">
              <w:rPr>
                <w:rFonts w:ascii="Aptos" w:hAnsi="Aptos" w:cs="Arial"/>
              </w:rPr>
              <w:t xml:space="preserve">A majority of ASMR Directors must be Ordinary Members of ASMR, in accordance with clause 9.1(a)(i)(B) of the </w:t>
            </w:r>
            <w:hyperlink r:id="rId13" w:history="1">
              <w:r w:rsidR="00EC4AFE" w:rsidRPr="00EC4AFE">
                <w:rPr>
                  <w:rStyle w:val="Hyperlink"/>
                  <w:rFonts w:ascii="Aptos" w:hAnsi="Aptos" w:cs="Arial"/>
                </w:rPr>
                <w:t xml:space="preserve">ASMR </w:t>
              </w:r>
              <w:r w:rsidRPr="00EC4AFE">
                <w:rPr>
                  <w:rStyle w:val="Hyperlink"/>
                  <w:rFonts w:ascii="Aptos" w:hAnsi="Aptos" w:cs="Arial"/>
                </w:rPr>
                <w:t>Constitution</w:t>
              </w:r>
            </w:hyperlink>
            <w:r w:rsidR="003D04C9">
              <w:rPr>
                <w:rFonts w:ascii="Aptos" w:hAnsi="Aptos" w:cs="Arial"/>
              </w:rPr>
              <w:t>;</w:t>
            </w:r>
          </w:p>
          <w:p w14:paraId="6CEFF448" w14:textId="25D7D20A" w:rsidR="005431B1" w:rsidRPr="00533DE1" w:rsidRDefault="005431B1" w:rsidP="007E18AA">
            <w:pPr>
              <w:pStyle w:val="ListParagraph"/>
              <w:numPr>
                <w:ilvl w:val="0"/>
                <w:numId w:val="4"/>
              </w:numPr>
              <w:ind w:right="142"/>
              <w:contextualSpacing w:val="0"/>
              <w:rPr>
                <w:rFonts w:asciiTheme="minorHAnsi" w:hAnsiTheme="minorHAnsi" w:cs="Arial"/>
                <w:b/>
              </w:rPr>
            </w:pPr>
            <w:r w:rsidRPr="00C81C6F">
              <w:rPr>
                <w:rFonts w:ascii="Aptos" w:hAnsi="Aptos" w:cs="Arial"/>
              </w:rPr>
              <w:t xml:space="preserve">Directors with a health and medical research background are, ideally, aligned to a University, Research Institute or Research Hospital. This is not a requirement for candidates from other </w:t>
            </w:r>
            <w:r w:rsidRPr="00533DE1">
              <w:rPr>
                <w:rFonts w:asciiTheme="minorHAnsi" w:hAnsiTheme="minorHAnsi" w:cs="Arial"/>
              </w:rPr>
              <w:t>professional backgrounds</w:t>
            </w:r>
            <w:r w:rsidR="003D04C9" w:rsidRPr="00533DE1">
              <w:rPr>
                <w:rFonts w:asciiTheme="minorHAnsi" w:hAnsiTheme="minorHAnsi" w:cs="Arial"/>
              </w:rPr>
              <w:t>;</w:t>
            </w:r>
            <w:r w:rsidR="00FA4C7A" w:rsidRPr="00533DE1">
              <w:rPr>
                <w:rFonts w:asciiTheme="minorHAnsi" w:hAnsiTheme="minorHAnsi" w:cs="Arial"/>
              </w:rPr>
              <w:t xml:space="preserve"> and</w:t>
            </w:r>
          </w:p>
          <w:p w14:paraId="2ADFFBC5" w14:textId="0A88F50D" w:rsidR="005431B1" w:rsidRPr="00533DE1" w:rsidRDefault="003D04C9" w:rsidP="003D04C9">
            <w:pPr>
              <w:pStyle w:val="ListParagraph"/>
              <w:numPr>
                <w:ilvl w:val="0"/>
                <w:numId w:val="4"/>
              </w:numPr>
              <w:ind w:right="142"/>
              <w:contextualSpacing w:val="0"/>
              <w:rPr>
                <w:rFonts w:asciiTheme="minorHAnsi" w:hAnsiTheme="minorHAnsi" w:cs="Arial"/>
              </w:rPr>
            </w:pPr>
            <w:r w:rsidRPr="00533DE1">
              <w:rPr>
                <w:rFonts w:asciiTheme="minorHAnsi" w:hAnsiTheme="minorHAnsi" w:cs="Arial"/>
              </w:rPr>
              <w:t xml:space="preserve">Appointment is contingent upon obtaining a </w:t>
            </w:r>
            <w:hyperlink r:id="rId14" w:history="1">
              <w:r w:rsidRPr="00533DE1">
                <w:rPr>
                  <w:rStyle w:val="Hyperlink"/>
                  <w:rFonts w:asciiTheme="minorHAnsi" w:hAnsiTheme="minorHAnsi" w:cs="Arial"/>
                </w:rPr>
                <w:t>Directors ID</w:t>
              </w:r>
            </w:hyperlink>
            <w:r w:rsidRPr="00533DE1">
              <w:rPr>
                <w:rFonts w:asciiTheme="minorHAnsi" w:hAnsiTheme="minorHAnsi" w:cs="Arial"/>
              </w:rPr>
              <w:t xml:space="preserve"> </w:t>
            </w:r>
            <w:r w:rsidR="00533DE1" w:rsidRPr="00533DE1">
              <w:rPr>
                <w:rFonts w:asciiTheme="minorHAnsi" w:hAnsiTheme="minorHAnsi"/>
              </w:rPr>
              <w:t>from</w:t>
            </w:r>
            <w:r w:rsidR="00533DE1" w:rsidRPr="00533DE1">
              <w:rPr>
                <w:rFonts w:asciiTheme="minorHAnsi" w:hAnsiTheme="minorHAnsi"/>
              </w:rPr>
              <w:t xml:space="preserve"> the Australian Business Registry Services</w:t>
            </w:r>
            <w:r w:rsidR="00533DE1" w:rsidRPr="00533DE1">
              <w:rPr>
                <w:rFonts w:asciiTheme="minorHAnsi" w:hAnsiTheme="minorHAnsi"/>
              </w:rPr>
              <w:t xml:space="preserve"> </w:t>
            </w:r>
            <w:r w:rsidRPr="00533DE1">
              <w:rPr>
                <w:rFonts w:asciiTheme="minorHAnsi" w:hAnsiTheme="minorHAnsi" w:cs="Arial"/>
              </w:rPr>
              <w:t xml:space="preserve">and may </w:t>
            </w:r>
            <w:r w:rsidR="005431B1" w:rsidRPr="00533DE1">
              <w:rPr>
                <w:rFonts w:asciiTheme="minorHAnsi" w:hAnsiTheme="minorHAnsi" w:cs="Arial"/>
              </w:rPr>
              <w:t xml:space="preserve">be subject to satisfactory National Criminal History Check or other </w:t>
            </w:r>
            <w:r w:rsidR="00533DE1" w:rsidRPr="00533DE1">
              <w:rPr>
                <w:rFonts w:asciiTheme="minorHAnsi" w:hAnsiTheme="minorHAnsi" w:cs="Arial"/>
              </w:rPr>
              <w:t>c</w:t>
            </w:r>
            <w:r w:rsidR="005431B1" w:rsidRPr="00533DE1">
              <w:rPr>
                <w:rFonts w:asciiTheme="minorHAnsi" w:hAnsiTheme="minorHAnsi" w:cs="Arial"/>
              </w:rPr>
              <w:t>learances</w:t>
            </w:r>
            <w:r w:rsidR="00FA4C7A" w:rsidRPr="00533DE1">
              <w:rPr>
                <w:rFonts w:asciiTheme="minorHAnsi" w:hAnsiTheme="minorHAnsi" w:cs="Arial"/>
              </w:rPr>
              <w:t>.</w:t>
            </w:r>
          </w:p>
          <w:p w14:paraId="4C7B5C3A" w14:textId="77777777" w:rsidR="009B74D4" w:rsidRPr="00C81C6F" w:rsidRDefault="009B74D4" w:rsidP="00B64E86">
            <w:pPr>
              <w:pStyle w:val="ListParagraph"/>
              <w:ind w:left="360" w:right="142"/>
              <w:contextualSpacing w:val="0"/>
              <w:rPr>
                <w:rFonts w:ascii="Aptos" w:hAnsi="Aptos" w:cs="Arial"/>
              </w:rPr>
            </w:pPr>
          </w:p>
        </w:tc>
      </w:tr>
      <w:tr w:rsidR="00F51A6B" w:rsidRPr="00C81C6F" w14:paraId="2DC4EF6C" w14:textId="77777777" w:rsidTr="00C81C6F">
        <w:trPr>
          <w:trHeight w:val="1560"/>
        </w:trPr>
        <w:tc>
          <w:tcPr>
            <w:tcW w:w="1980" w:type="dxa"/>
            <w:tcBorders>
              <w:top w:val="single" w:sz="4" w:space="0" w:color="auto"/>
              <w:left w:val="single" w:sz="4" w:space="0" w:color="auto"/>
              <w:bottom w:val="single" w:sz="4" w:space="0" w:color="auto"/>
              <w:right w:val="single" w:sz="4" w:space="0" w:color="auto"/>
            </w:tcBorders>
            <w:vAlign w:val="center"/>
          </w:tcPr>
          <w:p w14:paraId="1C0B17C2" w14:textId="2063902C" w:rsidR="003F4775" w:rsidRPr="00C81C6F" w:rsidRDefault="00F51A6B" w:rsidP="00AE5AA0">
            <w:pPr>
              <w:tabs>
                <w:tab w:val="left" w:pos="4825"/>
              </w:tabs>
              <w:ind w:right="142"/>
              <w:rPr>
                <w:rFonts w:ascii="Aptos" w:hAnsi="Aptos" w:cs="Arial"/>
                <w:b/>
                <w:bCs/>
              </w:rPr>
            </w:pPr>
            <w:r w:rsidRPr="00C81C6F">
              <w:rPr>
                <w:rFonts w:ascii="Aptos" w:hAnsi="Aptos" w:cs="Arial"/>
                <w:b/>
                <w:bCs/>
              </w:rPr>
              <w:lastRenderedPageBreak/>
              <w:t>Medical Research Experience</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4538D06" w14:textId="77777777" w:rsidR="00F51A6B" w:rsidRPr="00C81C6F" w:rsidRDefault="00F51A6B" w:rsidP="00035F55">
            <w:pPr>
              <w:pStyle w:val="ListParagraph"/>
              <w:numPr>
                <w:ilvl w:val="0"/>
                <w:numId w:val="10"/>
              </w:numPr>
              <w:tabs>
                <w:tab w:val="left" w:pos="4825"/>
              </w:tabs>
              <w:ind w:right="142"/>
              <w:jc w:val="both"/>
              <w:rPr>
                <w:rFonts w:ascii="Aptos" w:hAnsi="Aptos" w:cs="Arial"/>
              </w:rPr>
            </w:pPr>
            <w:r w:rsidRPr="00C81C6F">
              <w:rPr>
                <w:rFonts w:ascii="Aptos" w:hAnsi="Aptos" w:cs="Arial"/>
              </w:rPr>
              <w:t xml:space="preserve">Active or recent experience as a health or medical researcher, with credible standing in the research community </w:t>
            </w:r>
          </w:p>
          <w:p w14:paraId="6455E589" w14:textId="77777777" w:rsidR="00F51A6B" w:rsidRPr="00C81C6F" w:rsidRDefault="00F51A6B" w:rsidP="00035F55">
            <w:pPr>
              <w:pStyle w:val="ListParagraph"/>
              <w:numPr>
                <w:ilvl w:val="0"/>
                <w:numId w:val="10"/>
              </w:numPr>
              <w:tabs>
                <w:tab w:val="left" w:pos="4825"/>
              </w:tabs>
              <w:ind w:right="142"/>
              <w:jc w:val="both"/>
              <w:rPr>
                <w:rFonts w:ascii="Aptos" w:hAnsi="Aptos" w:cs="Arial"/>
              </w:rPr>
            </w:pPr>
            <w:r w:rsidRPr="00C81C6F">
              <w:rPr>
                <w:rFonts w:ascii="Aptos" w:hAnsi="Aptos" w:cs="Arial"/>
              </w:rPr>
              <w:t xml:space="preserve">Current or recent lived experience of the early- and mid-career researcher stage, including funding pressures, job insecurity, career pathways and the barriers facing emerging researchers </w:t>
            </w:r>
          </w:p>
          <w:p w14:paraId="4E53A81D" w14:textId="77777777" w:rsidR="00F51A6B" w:rsidRPr="00C81C6F" w:rsidRDefault="00F51A6B" w:rsidP="00035F55">
            <w:pPr>
              <w:pStyle w:val="ListParagraph"/>
              <w:numPr>
                <w:ilvl w:val="0"/>
                <w:numId w:val="10"/>
              </w:numPr>
              <w:tabs>
                <w:tab w:val="left" w:pos="4825"/>
              </w:tabs>
              <w:ind w:right="142"/>
              <w:jc w:val="both"/>
              <w:rPr>
                <w:rFonts w:ascii="Aptos" w:hAnsi="Aptos" w:cs="Arial"/>
              </w:rPr>
            </w:pPr>
            <w:r w:rsidRPr="00C81C6F">
              <w:rPr>
                <w:rFonts w:ascii="Aptos" w:hAnsi="Aptos" w:cs="Arial"/>
              </w:rPr>
              <w:t xml:space="preserve">Understanding of the research funding and policy landscape, including the MRFF, NHMRC and the broader health and medical research environment </w:t>
            </w:r>
          </w:p>
          <w:p w14:paraId="0DEF3B5C" w14:textId="77777777" w:rsidR="00F51A6B" w:rsidRPr="00C81C6F" w:rsidRDefault="00F51A6B" w:rsidP="00035F55">
            <w:pPr>
              <w:pStyle w:val="ListParagraph"/>
              <w:ind w:left="0"/>
              <w:jc w:val="both"/>
              <w:rPr>
                <w:rFonts w:ascii="Aptos" w:hAnsi="Aptos"/>
              </w:rPr>
            </w:pPr>
          </w:p>
        </w:tc>
      </w:tr>
      <w:tr w:rsidR="0070508C" w:rsidRPr="00C81C6F" w14:paraId="0BF0A3D4" w14:textId="77777777" w:rsidTr="00C81C6F">
        <w:trPr>
          <w:trHeight w:val="1560"/>
        </w:trPr>
        <w:tc>
          <w:tcPr>
            <w:tcW w:w="1980" w:type="dxa"/>
            <w:tcBorders>
              <w:top w:val="single" w:sz="4" w:space="0" w:color="auto"/>
              <w:left w:val="single" w:sz="4" w:space="0" w:color="auto"/>
              <w:bottom w:val="single" w:sz="4" w:space="0" w:color="auto"/>
              <w:right w:val="single" w:sz="4" w:space="0" w:color="auto"/>
            </w:tcBorders>
            <w:vAlign w:val="center"/>
          </w:tcPr>
          <w:p w14:paraId="23463CC4" w14:textId="4D2A3810" w:rsidR="0070508C" w:rsidRPr="00C81C6F" w:rsidRDefault="0070508C" w:rsidP="0070508C">
            <w:pPr>
              <w:tabs>
                <w:tab w:val="left" w:pos="4825"/>
              </w:tabs>
              <w:ind w:right="142"/>
              <w:rPr>
                <w:rFonts w:ascii="Aptos" w:hAnsi="Aptos" w:cs="Arial"/>
                <w:b/>
                <w:bCs/>
              </w:rPr>
            </w:pPr>
            <w:r w:rsidRPr="00C81C6F">
              <w:rPr>
                <w:rFonts w:ascii="Aptos" w:hAnsi="Aptos" w:cs="Arial"/>
                <w:b/>
                <w:bCs/>
              </w:rPr>
              <w:t>Governance and Financial Capability</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A28DDC5" w14:textId="77777777" w:rsidR="0070508C" w:rsidRPr="00C81C6F"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Experience in sophisticated corporate governance and assurance structures, with a sound understanding of directors' duties, board processes and not-for-profit governance obligations</w:t>
            </w:r>
          </w:p>
          <w:p w14:paraId="6CD0AD80" w14:textId="77777777" w:rsidR="0070508C" w:rsidRPr="00C81C6F"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 xml:space="preserve">Financial literacy; the ability to read and interpret financial statements, budgets and management accounts, and to probe financial performance and sustainability </w:t>
            </w:r>
          </w:p>
          <w:p w14:paraId="1C9CE6A9" w14:textId="77777777" w:rsidR="0070508C" w:rsidRPr="00C81C6F"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Financial management or audit expertise, through formal qualification or senior experience in accounting, audit or financial management (e.g. CA / CPA)</w:t>
            </w:r>
          </w:p>
          <w:p w14:paraId="4A49AF18" w14:textId="77777777" w:rsidR="0070508C" w:rsidRPr="00C81C6F"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 xml:space="preserve">Strategic thinking; the ability to identify strategic opportunities and threats and translate them into priorities and measurable objectives </w:t>
            </w:r>
          </w:p>
          <w:p w14:paraId="07CF136C" w14:textId="77777777" w:rsidR="0070508C" w:rsidRPr="00C81C6F"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Financial sustainability and commercial acumen, including experience diversifying revenue and managing partnerships, sponsorships, membership models or commercialization</w:t>
            </w:r>
          </w:p>
          <w:p w14:paraId="5895F54E" w14:textId="77777777" w:rsidR="0070508C" w:rsidRPr="00C81C6F" w:rsidRDefault="0070508C" w:rsidP="00035F55">
            <w:pPr>
              <w:pStyle w:val="ListParagraph"/>
              <w:tabs>
                <w:tab w:val="left" w:pos="4825"/>
              </w:tabs>
              <w:ind w:left="360" w:right="142"/>
              <w:jc w:val="both"/>
              <w:rPr>
                <w:rFonts w:ascii="Aptos" w:hAnsi="Aptos" w:cs="Arial"/>
              </w:rPr>
            </w:pPr>
          </w:p>
        </w:tc>
      </w:tr>
      <w:tr w:rsidR="0070508C" w:rsidRPr="00C81C6F" w14:paraId="3A709F2C" w14:textId="77777777" w:rsidTr="00C81C6F">
        <w:tc>
          <w:tcPr>
            <w:tcW w:w="1980" w:type="dxa"/>
            <w:tcBorders>
              <w:top w:val="single" w:sz="4" w:space="0" w:color="auto"/>
              <w:left w:val="single" w:sz="4" w:space="0" w:color="auto"/>
              <w:bottom w:val="single" w:sz="4" w:space="0" w:color="auto"/>
              <w:right w:val="single" w:sz="4" w:space="0" w:color="auto"/>
            </w:tcBorders>
            <w:vAlign w:val="center"/>
          </w:tcPr>
          <w:p w14:paraId="44F78844" w14:textId="71D9E440" w:rsidR="0070508C" w:rsidRPr="00C81C6F" w:rsidDel="00A32776" w:rsidRDefault="0070508C" w:rsidP="0070508C">
            <w:pPr>
              <w:tabs>
                <w:tab w:val="left" w:pos="4825"/>
              </w:tabs>
              <w:ind w:right="142"/>
              <w:rPr>
                <w:rFonts w:ascii="Aptos" w:hAnsi="Aptos" w:cs="Arial"/>
                <w:b/>
                <w:iCs/>
              </w:rPr>
            </w:pPr>
            <w:r w:rsidRPr="00C81C6F">
              <w:rPr>
                <w:rFonts w:ascii="Aptos" w:hAnsi="Aptos" w:cs="Arial"/>
                <w:b/>
                <w:bCs/>
              </w:rPr>
              <w:t>Stakeholder Engagement and Sector Networks</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B4F4181" w14:textId="77777777" w:rsidR="00B14B3D" w:rsidRPr="00C81C6F" w:rsidRDefault="00B14B3D" w:rsidP="00035F55">
            <w:pPr>
              <w:pStyle w:val="ListParagraph"/>
              <w:numPr>
                <w:ilvl w:val="0"/>
                <w:numId w:val="9"/>
              </w:numPr>
              <w:tabs>
                <w:tab w:val="left" w:pos="4825"/>
              </w:tabs>
              <w:ind w:right="142"/>
              <w:jc w:val="both"/>
              <w:rPr>
                <w:rFonts w:ascii="Aptos" w:hAnsi="Aptos" w:cs="Arial"/>
              </w:rPr>
            </w:pPr>
            <w:r w:rsidRPr="00C81C6F">
              <w:rPr>
                <w:rFonts w:ascii="Aptos" w:hAnsi="Aptos" w:cs="Arial"/>
              </w:rPr>
              <w:t>Experience or an interest in advocacy, stakeholder engagement and building relationships that support ASMR’s objectives.</w:t>
            </w:r>
          </w:p>
          <w:p w14:paraId="1E8BB005" w14:textId="77777777" w:rsidR="00B128C5" w:rsidRPr="00C81C6F" w:rsidRDefault="00B128C5" w:rsidP="00035F55">
            <w:pPr>
              <w:pStyle w:val="ListParagraph"/>
              <w:numPr>
                <w:ilvl w:val="0"/>
                <w:numId w:val="9"/>
              </w:numPr>
              <w:tabs>
                <w:tab w:val="left" w:pos="4825"/>
              </w:tabs>
              <w:ind w:right="142"/>
              <w:jc w:val="both"/>
              <w:rPr>
                <w:rFonts w:ascii="Aptos" w:hAnsi="Aptos" w:cs="Arial"/>
              </w:rPr>
            </w:pPr>
            <w:r w:rsidRPr="00C81C6F">
              <w:rPr>
                <w:rFonts w:ascii="Aptos" w:hAnsi="Aptos" w:cs="Arial"/>
              </w:rPr>
              <w:t>Experience or established networks across the health and medical research sector, including research institutions, universities, government, industry or professional organisations.</w:t>
            </w:r>
          </w:p>
          <w:p w14:paraId="308DEE5C" w14:textId="373C9B3C" w:rsidR="0070508C" w:rsidRPr="00C81C6F" w:rsidRDefault="00B14B3D" w:rsidP="00035F55">
            <w:pPr>
              <w:pStyle w:val="ListParagraph"/>
              <w:numPr>
                <w:ilvl w:val="0"/>
                <w:numId w:val="9"/>
              </w:numPr>
              <w:tabs>
                <w:tab w:val="left" w:pos="4825"/>
              </w:tabs>
              <w:ind w:right="142"/>
              <w:jc w:val="both"/>
              <w:rPr>
                <w:rFonts w:ascii="Aptos" w:hAnsi="Aptos" w:cs="Arial"/>
              </w:rPr>
            </w:pPr>
            <w:r w:rsidRPr="00C81C6F">
              <w:rPr>
                <w:rFonts w:ascii="Aptos" w:hAnsi="Aptos" w:cs="Arial"/>
              </w:rPr>
              <w:t>Experience with membership or member-based organisations, including an understanding of how such organisations create and sustain value for members.</w:t>
            </w:r>
          </w:p>
          <w:p w14:paraId="23953816" w14:textId="77777777" w:rsidR="00B14B3D" w:rsidRDefault="00B128C5" w:rsidP="00035F55">
            <w:pPr>
              <w:pStyle w:val="ListParagraph"/>
              <w:numPr>
                <w:ilvl w:val="0"/>
                <w:numId w:val="9"/>
              </w:numPr>
              <w:tabs>
                <w:tab w:val="left" w:pos="4825"/>
              </w:tabs>
              <w:ind w:right="142"/>
              <w:jc w:val="both"/>
              <w:rPr>
                <w:rFonts w:ascii="Aptos" w:hAnsi="Aptos" w:cs="Arial"/>
              </w:rPr>
            </w:pPr>
            <w:r w:rsidRPr="00C81C6F">
              <w:rPr>
                <w:rFonts w:ascii="Aptos" w:hAnsi="Aptos" w:cs="Arial"/>
              </w:rPr>
              <w:t>Experience contributing to ASMR State Committees or other professional committees, including organising events, engaging members, building partnerships or supporting advocacy activities.</w:t>
            </w:r>
          </w:p>
          <w:p w14:paraId="673369D9" w14:textId="7B2101A3" w:rsidR="00C81C6F" w:rsidRPr="00C81C6F" w:rsidRDefault="00C81C6F" w:rsidP="00C81C6F">
            <w:pPr>
              <w:pStyle w:val="ListParagraph"/>
              <w:tabs>
                <w:tab w:val="left" w:pos="4825"/>
              </w:tabs>
              <w:ind w:left="360" w:right="142"/>
              <w:jc w:val="both"/>
              <w:rPr>
                <w:rFonts w:ascii="Aptos" w:hAnsi="Aptos" w:cs="Arial"/>
              </w:rPr>
            </w:pPr>
          </w:p>
        </w:tc>
      </w:tr>
      <w:tr w:rsidR="0070508C" w:rsidRPr="00C81C6F" w14:paraId="7CDA1D48" w14:textId="77777777" w:rsidTr="00C81C6F">
        <w:tc>
          <w:tcPr>
            <w:tcW w:w="1980" w:type="dxa"/>
            <w:tcBorders>
              <w:top w:val="single" w:sz="4" w:space="0" w:color="auto"/>
              <w:left w:val="single" w:sz="4" w:space="0" w:color="auto"/>
              <w:bottom w:val="nil"/>
              <w:right w:val="single" w:sz="4" w:space="0" w:color="auto"/>
            </w:tcBorders>
            <w:vAlign w:val="center"/>
          </w:tcPr>
          <w:p w14:paraId="2596B604" w14:textId="506B58D7" w:rsidR="0070508C" w:rsidRPr="00C81C6F" w:rsidRDefault="0070508C" w:rsidP="0070508C">
            <w:pPr>
              <w:tabs>
                <w:tab w:val="left" w:pos="4825"/>
              </w:tabs>
              <w:ind w:right="142"/>
              <w:rPr>
                <w:rFonts w:ascii="Aptos" w:hAnsi="Aptos" w:cs="Arial"/>
                <w:b/>
                <w:bCs/>
              </w:rPr>
            </w:pPr>
          </w:p>
        </w:tc>
        <w:tc>
          <w:tcPr>
            <w:tcW w:w="7371" w:type="dxa"/>
            <w:gridSpan w:val="2"/>
            <w:tcBorders>
              <w:top w:val="single" w:sz="4" w:space="0" w:color="auto"/>
              <w:left w:val="single" w:sz="4" w:space="0" w:color="auto"/>
              <w:bottom w:val="nil"/>
              <w:right w:val="single" w:sz="4" w:space="0" w:color="auto"/>
            </w:tcBorders>
            <w:vAlign w:val="center"/>
          </w:tcPr>
          <w:p w14:paraId="21D17DF6" w14:textId="27B07082" w:rsidR="0070508C" w:rsidRPr="00C81C6F" w:rsidRDefault="0070508C" w:rsidP="0070508C">
            <w:pPr>
              <w:pStyle w:val="ListParagraph"/>
              <w:tabs>
                <w:tab w:val="left" w:pos="4825"/>
              </w:tabs>
              <w:ind w:left="360" w:right="142"/>
              <w:rPr>
                <w:rFonts w:ascii="Aptos" w:hAnsi="Aptos" w:cs="Arial"/>
              </w:rPr>
            </w:pPr>
          </w:p>
        </w:tc>
      </w:tr>
      <w:tr w:rsidR="0070508C" w:rsidRPr="00C81C6F" w14:paraId="235CB130" w14:textId="77777777" w:rsidTr="00A84A58">
        <w:trPr>
          <w:trHeight w:val="921"/>
        </w:trPr>
        <w:tc>
          <w:tcPr>
            <w:tcW w:w="1980" w:type="dxa"/>
            <w:tcBorders>
              <w:top w:val="nil"/>
              <w:left w:val="single" w:sz="4" w:space="0" w:color="auto"/>
              <w:bottom w:val="single" w:sz="4" w:space="0" w:color="auto"/>
              <w:right w:val="single" w:sz="4" w:space="0" w:color="auto"/>
            </w:tcBorders>
            <w:vAlign w:val="center"/>
          </w:tcPr>
          <w:p w14:paraId="54D6F94B" w14:textId="363DAFFC" w:rsidR="0070508C" w:rsidRPr="00C81C6F" w:rsidRDefault="0070508C" w:rsidP="0070508C">
            <w:pPr>
              <w:rPr>
                <w:rFonts w:ascii="Aptos" w:hAnsi="Aptos" w:cs="Arial"/>
                <w:b/>
              </w:rPr>
            </w:pPr>
            <w:r w:rsidRPr="00C81C6F">
              <w:rPr>
                <w:rFonts w:ascii="Aptos" w:hAnsi="Aptos" w:cs="Arial"/>
                <w:b/>
              </w:rPr>
              <w:t xml:space="preserve">Diversity </w:t>
            </w:r>
          </w:p>
        </w:tc>
        <w:tc>
          <w:tcPr>
            <w:tcW w:w="7371" w:type="dxa"/>
            <w:gridSpan w:val="2"/>
            <w:tcBorders>
              <w:top w:val="nil"/>
              <w:left w:val="single" w:sz="4" w:space="0" w:color="auto"/>
              <w:bottom w:val="single" w:sz="4" w:space="0" w:color="auto"/>
              <w:right w:val="single" w:sz="4" w:space="0" w:color="auto"/>
            </w:tcBorders>
            <w:vAlign w:val="center"/>
          </w:tcPr>
          <w:p w14:paraId="23726678" w14:textId="5C785D7E" w:rsidR="0070508C" w:rsidRPr="00C81C6F"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Age and career-stage diversity, contributing to a spread of generations and career stages across the Board, from ECRs to senior researchers</w:t>
            </w:r>
          </w:p>
          <w:p w14:paraId="76D1BF3D" w14:textId="3A05DE00" w:rsidR="0070508C" w:rsidRPr="00C81C6F"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Gender diversity</w:t>
            </w:r>
          </w:p>
          <w:p w14:paraId="33631B98" w14:textId="77777777" w:rsidR="0070508C"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Cultural and First Nations diversity</w:t>
            </w:r>
          </w:p>
          <w:p w14:paraId="5626A389" w14:textId="72925A16" w:rsidR="00C81C6F" w:rsidRPr="00C81C6F" w:rsidRDefault="00C81C6F" w:rsidP="00C81C6F">
            <w:pPr>
              <w:pStyle w:val="ListParagraph"/>
              <w:tabs>
                <w:tab w:val="left" w:pos="4825"/>
              </w:tabs>
              <w:ind w:left="360" w:right="142"/>
              <w:jc w:val="both"/>
              <w:rPr>
                <w:rFonts w:ascii="Aptos" w:hAnsi="Aptos" w:cs="Arial"/>
              </w:rPr>
            </w:pPr>
          </w:p>
        </w:tc>
      </w:tr>
      <w:tr w:rsidR="0070508C" w:rsidRPr="00C81C6F" w14:paraId="61AC4EE1" w14:textId="77777777" w:rsidTr="00C81C6F">
        <w:tc>
          <w:tcPr>
            <w:tcW w:w="1980" w:type="dxa"/>
            <w:tcBorders>
              <w:top w:val="single" w:sz="4" w:space="0" w:color="auto"/>
              <w:left w:val="single" w:sz="4" w:space="0" w:color="auto"/>
              <w:bottom w:val="single" w:sz="4" w:space="0" w:color="auto"/>
              <w:right w:val="single" w:sz="4" w:space="0" w:color="auto"/>
            </w:tcBorders>
            <w:vAlign w:val="center"/>
          </w:tcPr>
          <w:p w14:paraId="464221F2" w14:textId="4F0B6876" w:rsidR="0070508C" w:rsidRPr="00C81C6F" w:rsidRDefault="0070508C" w:rsidP="0070508C">
            <w:pPr>
              <w:rPr>
                <w:rFonts w:ascii="Aptos" w:hAnsi="Aptos" w:cs="Arial"/>
                <w:b/>
              </w:rPr>
            </w:pPr>
            <w:r w:rsidRPr="00C81C6F">
              <w:rPr>
                <w:rFonts w:ascii="Aptos" w:hAnsi="Aptos" w:cs="Arial"/>
                <w:b/>
              </w:rPr>
              <w:t xml:space="preserve">Personal Attributes </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68C64D0" w14:textId="77777777" w:rsidR="00C81C6F" w:rsidRDefault="00C81C6F" w:rsidP="00C81C6F">
            <w:pPr>
              <w:pStyle w:val="ListParagraph"/>
              <w:tabs>
                <w:tab w:val="left" w:pos="4825"/>
              </w:tabs>
              <w:ind w:left="360" w:right="142"/>
              <w:jc w:val="both"/>
              <w:rPr>
                <w:rFonts w:ascii="Aptos" w:hAnsi="Aptos" w:cs="Arial"/>
              </w:rPr>
            </w:pPr>
          </w:p>
          <w:p w14:paraId="48119E4D" w14:textId="7C265B60" w:rsidR="0070508C" w:rsidRPr="00C81C6F"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Open-mindedness and respect; a commitment to fostering a positive organisational culture</w:t>
            </w:r>
          </w:p>
          <w:p w14:paraId="6EDD2413" w14:textId="77777777" w:rsidR="0070508C" w:rsidRPr="00C81C6F" w:rsidRDefault="0070508C" w:rsidP="00035F55">
            <w:pPr>
              <w:pStyle w:val="ListParagraph"/>
              <w:numPr>
                <w:ilvl w:val="0"/>
                <w:numId w:val="9"/>
              </w:numPr>
              <w:tabs>
                <w:tab w:val="left" w:pos="4825"/>
              </w:tabs>
              <w:ind w:right="142"/>
              <w:jc w:val="both"/>
              <w:rPr>
                <w:rFonts w:ascii="Aptos" w:hAnsi="Aptos" w:cs="Arial"/>
              </w:rPr>
            </w:pPr>
            <w:r w:rsidRPr="00C81C6F">
              <w:rPr>
                <w:rFonts w:ascii="Aptos" w:hAnsi="Aptos" w:cs="Arial"/>
              </w:rPr>
              <w:t>An independent, inquisitive mindset</w:t>
            </w:r>
          </w:p>
          <w:p w14:paraId="721D1B46" w14:textId="2D61266E" w:rsidR="0070508C" w:rsidRPr="00C81C6F" w:rsidRDefault="0070508C" w:rsidP="00035F55">
            <w:pPr>
              <w:pStyle w:val="ListParagraph"/>
              <w:tabs>
                <w:tab w:val="left" w:pos="4825"/>
              </w:tabs>
              <w:ind w:left="360" w:right="142"/>
              <w:jc w:val="both"/>
              <w:rPr>
                <w:rFonts w:ascii="Aptos" w:hAnsi="Aptos" w:cs="Arial"/>
              </w:rPr>
            </w:pPr>
          </w:p>
        </w:tc>
      </w:tr>
    </w:tbl>
    <w:p w14:paraId="3F9C1EFF" w14:textId="77777777" w:rsidR="004767F5" w:rsidRPr="00C81C6F" w:rsidRDefault="004767F5" w:rsidP="007E18AA">
      <w:pPr>
        <w:spacing w:line="240" w:lineRule="auto"/>
        <w:rPr>
          <w:rFonts w:ascii="Aptos" w:hAnsi="Aptos"/>
          <w:sz w:val="20"/>
          <w:szCs w:val="20"/>
          <w:lang w:val="en-AU"/>
        </w:rPr>
        <w:sectPr w:rsidR="004767F5" w:rsidRPr="00C81C6F" w:rsidSect="006E32DB">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276" w:left="1440" w:header="0" w:footer="267" w:gutter="0"/>
          <w:cols w:space="720"/>
          <w:titlePg/>
          <w:docGrid w:linePitch="360"/>
        </w:sectPr>
      </w:pPr>
    </w:p>
    <w:p w14:paraId="79C9D1DE" w14:textId="77777777" w:rsidR="00297C1A" w:rsidRDefault="00297C1A" w:rsidP="00710ED9">
      <w:pPr>
        <w:spacing w:line="276" w:lineRule="auto"/>
        <w:ind w:left="-567" w:right="142"/>
        <w:rPr>
          <w:rFonts w:ascii="Aptos" w:hAnsi="Aptos" w:cs="Arial"/>
          <w:b/>
          <w:color w:val="5E0F69"/>
          <w:lang w:val="en-AU"/>
        </w:rPr>
      </w:pPr>
    </w:p>
    <w:p w14:paraId="5C688C70" w14:textId="77777777" w:rsidR="00297C1A" w:rsidRDefault="00297C1A" w:rsidP="00710ED9">
      <w:pPr>
        <w:spacing w:line="276" w:lineRule="auto"/>
        <w:ind w:left="-567" w:right="142"/>
        <w:rPr>
          <w:rFonts w:ascii="Aptos" w:hAnsi="Aptos" w:cs="Arial"/>
          <w:b/>
          <w:color w:val="5E0F69"/>
          <w:lang w:val="en-AU"/>
        </w:rPr>
      </w:pPr>
    </w:p>
    <w:p w14:paraId="74B81C6D" w14:textId="77777777" w:rsidR="00297C1A" w:rsidRDefault="00297C1A" w:rsidP="00710ED9">
      <w:pPr>
        <w:spacing w:line="276" w:lineRule="auto"/>
        <w:ind w:left="-567" w:right="142"/>
        <w:rPr>
          <w:rFonts w:ascii="Aptos" w:hAnsi="Aptos" w:cs="Arial"/>
          <w:b/>
          <w:color w:val="5E0F69"/>
          <w:lang w:val="en-AU"/>
        </w:rPr>
      </w:pPr>
    </w:p>
    <w:p w14:paraId="21447907" w14:textId="77777777" w:rsidR="00F66989" w:rsidRDefault="00F66989" w:rsidP="00710ED9">
      <w:pPr>
        <w:spacing w:line="276" w:lineRule="auto"/>
        <w:ind w:left="-567" w:right="142"/>
        <w:rPr>
          <w:rFonts w:ascii="Aptos" w:hAnsi="Aptos" w:cs="Arial"/>
          <w:b/>
          <w:color w:val="5E0F69"/>
          <w:lang w:val="en-AU"/>
        </w:rPr>
      </w:pPr>
    </w:p>
    <w:p w14:paraId="1AC12447" w14:textId="0A02E62E" w:rsidR="00D808DB" w:rsidRPr="008234CB" w:rsidRDefault="00D808DB" w:rsidP="00B13309">
      <w:pPr>
        <w:spacing w:line="276" w:lineRule="auto"/>
        <w:ind w:left="-567" w:right="142"/>
        <w:rPr>
          <w:rFonts w:ascii="Aptos" w:hAnsi="Aptos" w:cs="Arial"/>
          <w:b/>
          <w:color w:val="5E0F69"/>
          <w:sz w:val="20"/>
          <w:szCs w:val="20"/>
          <w:lang w:val="en-AU"/>
        </w:rPr>
      </w:pPr>
      <w:r w:rsidRPr="008234CB">
        <w:rPr>
          <w:rFonts w:ascii="Aptos" w:hAnsi="Aptos" w:cs="Arial"/>
          <w:b/>
          <w:color w:val="5E0F69"/>
          <w:sz w:val="20"/>
          <w:szCs w:val="20"/>
          <w:lang w:val="en-AU"/>
        </w:rPr>
        <w:t>APPLICATION – ASMR Board Directors</w:t>
      </w:r>
    </w:p>
    <w:p w14:paraId="7E9965DF" w14:textId="77777777" w:rsidR="00D808DB" w:rsidRPr="00E774C6" w:rsidRDefault="00D808DB" w:rsidP="00387761">
      <w:pPr>
        <w:spacing w:line="276" w:lineRule="auto"/>
        <w:ind w:left="-539"/>
        <w:jc w:val="center"/>
        <w:rPr>
          <w:rFonts w:ascii="Aptos" w:hAnsi="Aptos" w:cs="Arial"/>
          <w:b/>
          <w:sz w:val="20"/>
          <w:szCs w:val="20"/>
          <w:lang w:val="en-AU"/>
        </w:rPr>
      </w:pPr>
    </w:p>
    <w:p w14:paraId="382DE63F" w14:textId="63E51911" w:rsidR="00D808DB" w:rsidRPr="00E774C6" w:rsidRDefault="00FE54A5" w:rsidP="009F788F">
      <w:pPr>
        <w:spacing w:after="120" w:line="276" w:lineRule="auto"/>
        <w:ind w:left="-539"/>
        <w:jc w:val="both"/>
        <w:rPr>
          <w:rFonts w:ascii="Aptos" w:hAnsi="Aptos" w:cs="Arial"/>
          <w:sz w:val="20"/>
          <w:szCs w:val="20"/>
          <w:lang w:val="en-AU"/>
        </w:rPr>
      </w:pPr>
      <w:r w:rsidRPr="00E774C6">
        <w:rPr>
          <w:rFonts w:ascii="Aptos" w:hAnsi="Aptos" w:cs="Arial"/>
          <w:sz w:val="20"/>
          <w:szCs w:val="20"/>
          <w:lang w:val="en-AU"/>
        </w:rPr>
        <w:t xml:space="preserve">A majority of ASMR Directors must be Ordinary Members of ASMR.  All candidates, whether ASMR members or non-members, must be nominated by one current financial member of ASMR. Please contact the ASMR Executive Office at </w:t>
      </w:r>
      <w:hyperlink r:id="rId21" w:history="1">
        <w:r w:rsidR="00E66118" w:rsidRPr="00E774C6">
          <w:rPr>
            <w:rStyle w:val="Hyperlink"/>
            <w:rFonts w:ascii="Aptos" w:hAnsi="Aptos" w:cs="Arial"/>
            <w:sz w:val="20"/>
            <w:szCs w:val="20"/>
            <w:lang w:val="en-AU"/>
          </w:rPr>
          <w:t>katriona@asmr.org.au</w:t>
        </w:r>
      </w:hyperlink>
      <w:r w:rsidRPr="00E774C6">
        <w:rPr>
          <w:rFonts w:ascii="Aptos" w:hAnsi="Aptos" w:cs="Arial"/>
          <w:sz w:val="20"/>
          <w:szCs w:val="20"/>
          <w:lang w:val="en-AU"/>
        </w:rPr>
        <w:t xml:space="preserve"> if you, your proposer or nominator would like to check your membership status. If you do not know a current financial member who is able to nominate you, please contact the Executive Office and we will assist in connecting you with a member who may be willing to act as your proposer.</w:t>
      </w:r>
    </w:p>
    <w:p w14:paraId="53E6BF06" w14:textId="48F76C30" w:rsidR="00D808DB" w:rsidRPr="00E774C6" w:rsidRDefault="001438A8" w:rsidP="006141C5">
      <w:pPr>
        <w:spacing w:after="120" w:line="276" w:lineRule="auto"/>
        <w:ind w:left="-539"/>
        <w:jc w:val="both"/>
        <w:rPr>
          <w:rFonts w:ascii="Aptos" w:hAnsi="Aptos" w:cs="Arial"/>
          <w:b/>
          <w:bCs/>
          <w:sz w:val="20"/>
          <w:szCs w:val="20"/>
          <w:lang w:val="en-AU"/>
        </w:rPr>
      </w:pPr>
      <w:r w:rsidRPr="00E774C6">
        <w:rPr>
          <w:rFonts w:ascii="Aptos" w:hAnsi="Aptos" w:cs="Arial"/>
          <w:b/>
          <w:bCs/>
          <w:sz w:val="20"/>
          <w:szCs w:val="20"/>
          <w:lang w:val="en-AU"/>
        </w:rPr>
        <w:t xml:space="preserve">In addition to submitting </w:t>
      </w:r>
      <w:r w:rsidR="00430473" w:rsidRPr="00E774C6">
        <w:rPr>
          <w:rFonts w:ascii="Aptos" w:hAnsi="Aptos" w:cs="Arial"/>
          <w:b/>
          <w:bCs/>
          <w:sz w:val="20"/>
          <w:szCs w:val="20"/>
          <w:lang w:val="en-AU"/>
        </w:rPr>
        <w:t>a PDF of your</w:t>
      </w:r>
      <w:r w:rsidRPr="00E774C6">
        <w:rPr>
          <w:rFonts w:ascii="Aptos" w:hAnsi="Aptos" w:cs="Arial"/>
          <w:b/>
          <w:bCs/>
          <w:sz w:val="20"/>
          <w:szCs w:val="20"/>
          <w:lang w:val="en-AU"/>
        </w:rPr>
        <w:t xml:space="preserve"> completed nomination form</w:t>
      </w:r>
      <w:r w:rsidR="00BB380A">
        <w:rPr>
          <w:rFonts w:ascii="Aptos" w:hAnsi="Aptos" w:cs="Arial"/>
          <w:b/>
          <w:bCs/>
          <w:sz w:val="20"/>
          <w:szCs w:val="20"/>
          <w:lang w:val="en-AU"/>
        </w:rPr>
        <w:t xml:space="preserve"> (following)</w:t>
      </w:r>
      <w:r w:rsidRPr="00E774C6">
        <w:rPr>
          <w:rFonts w:ascii="Aptos" w:hAnsi="Aptos" w:cs="Arial"/>
          <w:b/>
          <w:bCs/>
          <w:sz w:val="20"/>
          <w:szCs w:val="20"/>
          <w:lang w:val="en-AU"/>
        </w:rPr>
        <w:t xml:space="preserve">, you will be asked to </w:t>
      </w:r>
      <w:r w:rsidR="0002090C" w:rsidRPr="00E774C6">
        <w:rPr>
          <w:rFonts w:ascii="Aptos" w:hAnsi="Aptos" w:cs="Arial"/>
          <w:b/>
          <w:bCs/>
          <w:sz w:val="20"/>
          <w:szCs w:val="20"/>
          <w:lang w:val="en-AU"/>
        </w:rPr>
        <w:t xml:space="preserve">provide </w:t>
      </w:r>
      <w:r w:rsidRPr="00E774C6">
        <w:rPr>
          <w:rFonts w:ascii="Aptos" w:hAnsi="Aptos" w:cs="Arial"/>
          <w:b/>
          <w:bCs/>
          <w:sz w:val="20"/>
          <w:szCs w:val="20"/>
          <w:lang w:val="en-AU"/>
        </w:rPr>
        <w:t>the following</w:t>
      </w:r>
      <w:r w:rsidR="0002090C" w:rsidRPr="00E774C6">
        <w:rPr>
          <w:rFonts w:ascii="Aptos" w:hAnsi="Aptos" w:cs="Arial"/>
          <w:b/>
          <w:bCs/>
          <w:sz w:val="20"/>
          <w:szCs w:val="20"/>
          <w:lang w:val="en-AU"/>
        </w:rPr>
        <w:t xml:space="preserve"> information</w:t>
      </w:r>
      <w:r w:rsidR="00B1601D" w:rsidRPr="00E774C6">
        <w:rPr>
          <w:rFonts w:ascii="Aptos" w:hAnsi="Aptos" w:cs="Arial"/>
          <w:b/>
          <w:bCs/>
          <w:sz w:val="20"/>
          <w:szCs w:val="20"/>
          <w:lang w:val="en-AU"/>
        </w:rPr>
        <w:t xml:space="preserve"> in the online nomination form</w:t>
      </w:r>
      <w:r w:rsidRPr="00E774C6">
        <w:rPr>
          <w:rFonts w:ascii="Aptos" w:hAnsi="Aptos" w:cs="Arial"/>
          <w:b/>
          <w:bCs/>
          <w:sz w:val="20"/>
          <w:szCs w:val="20"/>
          <w:lang w:val="en-AU"/>
        </w:rPr>
        <w:t>:</w:t>
      </w:r>
    </w:p>
    <w:p w14:paraId="74079F0E" w14:textId="256696C1" w:rsidR="00F66989" w:rsidRPr="008234CB" w:rsidRDefault="00F66989" w:rsidP="009015A2">
      <w:pPr>
        <w:pStyle w:val="ListParagraph"/>
        <w:numPr>
          <w:ilvl w:val="0"/>
          <w:numId w:val="8"/>
        </w:numPr>
        <w:spacing w:after="40"/>
        <w:contextualSpacing w:val="0"/>
        <w:rPr>
          <w:sz w:val="20"/>
          <w:szCs w:val="20"/>
        </w:rPr>
      </w:pPr>
      <w:r w:rsidRPr="008234CB">
        <w:rPr>
          <w:sz w:val="20"/>
          <w:szCs w:val="20"/>
        </w:rPr>
        <w:t>contact details</w:t>
      </w:r>
    </w:p>
    <w:p w14:paraId="3E024D43" w14:textId="788DC8B5" w:rsidR="009015A2" w:rsidRPr="008234CB" w:rsidRDefault="0002090C" w:rsidP="009015A2">
      <w:pPr>
        <w:pStyle w:val="ListParagraph"/>
        <w:numPr>
          <w:ilvl w:val="0"/>
          <w:numId w:val="8"/>
        </w:numPr>
        <w:spacing w:after="40"/>
        <w:contextualSpacing w:val="0"/>
        <w:rPr>
          <w:sz w:val="20"/>
          <w:szCs w:val="20"/>
        </w:rPr>
      </w:pPr>
      <w:r w:rsidRPr="008234CB">
        <w:rPr>
          <w:sz w:val="20"/>
          <w:szCs w:val="20"/>
        </w:rPr>
        <w:t>y</w:t>
      </w:r>
      <w:r w:rsidR="009015A2" w:rsidRPr="008234CB">
        <w:rPr>
          <w:sz w:val="20"/>
          <w:szCs w:val="20"/>
        </w:rPr>
        <w:t xml:space="preserve">our </w:t>
      </w:r>
      <w:proofErr w:type="gramStart"/>
      <w:r w:rsidR="009015A2" w:rsidRPr="008234CB">
        <w:rPr>
          <w:sz w:val="20"/>
          <w:szCs w:val="20"/>
        </w:rPr>
        <w:t>Director</w:t>
      </w:r>
      <w:proofErr w:type="gramEnd"/>
      <w:r w:rsidR="009015A2" w:rsidRPr="008234CB">
        <w:rPr>
          <w:sz w:val="20"/>
          <w:szCs w:val="20"/>
        </w:rPr>
        <w:t xml:space="preserve"> ID </w:t>
      </w:r>
      <w:r w:rsidR="00827454">
        <w:rPr>
          <w:sz w:val="20"/>
          <w:szCs w:val="20"/>
        </w:rPr>
        <w:t>n</w:t>
      </w:r>
      <w:r w:rsidR="009015A2" w:rsidRPr="008234CB">
        <w:rPr>
          <w:sz w:val="20"/>
          <w:szCs w:val="20"/>
        </w:rPr>
        <w:t>umber</w:t>
      </w:r>
    </w:p>
    <w:p w14:paraId="795ACB92" w14:textId="7934B7FF" w:rsidR="009015A2" w:rsidRPr="008234CB" w:rsidRDefault="0002090C" w:rsidP="009015A2">
      <w:pPr>
        <w:pStyle w:val="ListParagraph"/>
        <w:numPr>
          <w:ilvl w:val="0"/>
          <w:numId w:val="8"/>
        </w:numPr>
        <w:spacing w:after="40"/>
        <w:contextualSpacing w:val="0"/>
        <w:rPr>
          <w:sz w:val="20"/>
          <w:szCs w:val="20"/>
        </w:rPr>
      </w:pPr>
      <w:r w:rsidRPr="008234CB">
        <w:rPr>
          <w:sz w:val="20"/>
          <w:szCs w:val="20"/>
        </w:rPr>
        <w:t>c</w:t>
      </w:r>
      <w:r w:rsidR="009015A2" w:rsidRPr="008234CB">
        <w:rPr>
          <w:sz w:val="20"/>
          <w:szCs w:val="20"/>
        </w:rPr>
        <w:t xml:space="preserve">onflicts of </w:t>
      </w:r>
      <w:r w:rsidR="00827454">
        <w:rPr>
          <w:sz w:val="20"/>
          <w:szCs w:val="20"/>
        </w:rPr>
        <w:t>i</w:t>
      </w:r>
      <w:r w:rsidR="009015A2" w:rsidRPr="008234CB">
        <w:rPr>
          <w:sz w:val="20"/>
          <w:szCs w:val="20"/>
        </w:rPr>
        <w:t>nterest</w:t>
      </w:r>
    </w:p>
    <w:p w14:paraId="2B40893D" w14:textId="1E39CA36" w:rsidR="009015A2" w:rsidRPr="008234CB" w:rsidRDefault="0002090C" w:rsidP="009015A2">
      <w:pPr>
        <w:pStyle w:val="ListParagraph"/>
        <w:numPr>
          <w:ilvl w:val="0"/>
          <w:numId w:val="8"/>
        </w:numPr>
        <w:spacing w:after="40"/>
        <w:contextualSpacing w:val="0"/>
        <w:rPr>
          <w:sz w:val="20"/>
          <w:szCs w:val="20"/>
        </w:rPr>
      </w:pPr>
      <w:r w:rsidRPr="008234CB">
        <w:rPr>
          <w:sz w:val="20"/>
          <w:szCs w:val="20"/>
        </w:rPr>
        <w:t>n</w:t>
      </w:r>
      <w:r w:rsidR="009015A2" w:rsidRPr="008234CB">
        <w:rPr>
          <w:sz w:val="20"/>
          <w:szCs w:val="20"/>
        </w:rPr>
        <w:t xml:space="preserve">ames of entities of which you are a director, secretary or officer </w:t>
      </w:r>
    </w:p>
    <w:p w14:paraId="65DDC3E5" w14:textId="61FCAC87" w:rsidR="009015A2" w:rsidRPr="008234CB" w:rsidRDefault="0002090C" w:rsidP="009015A2">
      <w:pPr>
        <w:pStyle w:val="ListParagraph"/>
        <w:numPr>
          <w:ilvl w:val="0"/>
          <w:numId w:val="8"/>
        </w:numPr>
        <w:spacing w:after="40"/>
        <w:contextualSpacing w:val="0"/>
        <w:rPr>
          <w:sz w:val="20"/>
          <w:szCs w:val="20"/>
        </w:rPr>
      </w:pPr>
      <w:r w:rsidRPr="008234CB">
        <w:rPr>
          <w:sz w:val="20"/>
          <w:szCs w:val="20"/>
        </w:rPr>
        <w:t>o</w:t>
      </w:r>
      <w:r w:rsidR="009015A2" w:rsidRPr="008234CB">
        <w:rPr>
          <w:sz w:val="20"/>
          <w:szCs w:val="20"/>
        </w:rPr>
        <w:t xml:space="preserve">ther entities of which you are a member </w:t>
      </w:r>
    </w:p>
    <w:p w14:paraId="07B12720" w14:textId="2D191665" w:rsidR="009015A2" w:rsidRPr="008234CB" w:rsidRDefault="0002090C" w:rsidP="009015A2">
      <w:pPr>
        <w:pStyle w:val="ListParagraph"/>
        <w:numPr>
          <w:ilvl w:val="0"/>
          <w:numId w:val="8"/>
        </w:numPr>
        <w:spacing w:after="40"/>
        <w:contextualSpacing w:val="0"/>
        <w:rPr>
          <w:sz w:val="20"/>
          <w:szCs w:val="20"/>
        </w:rPr>
      </w:pPr>
      <w:r w:rsidRPr="008234CB">
        <w:rPr>
          <w:sz w:val="20"/>
          <w:szCs w:val="20"/>
        </w:rPr>
        <w:t>p</w:t>
      </w:r>
      <w:r w:rsidR="009015A2" w:rsidRPr="008234CB">
        <w:rPr>
          <w:sz w:val="20"/>
          <w:szCs w:val="20"/>
        </w:rPr>
        <w:t>rior or current involvement or role with ASMR</w:t>
      </w:r>
    </w:p>
    <w:p w14:paraId="32369E90" w14:textId="42822492" w:rsidR="009015A2" w:rsidRPr="008234CB" w:rsidRDefault="0002090C" w:rsidP="009015A2">
      <w:pPr>
        <w:pStyle w:val="ListParagraph"/>
        <w:numPr>
          <w:ilvl w:val="0"/>
          <w:numId w:val="8"/>
        </w:numPr>
        <w:spacing w:after="40"/>
        <w:contextualSpacing w:val="0"/>
        <w:rPr>
          <w:sz w:val="20"/>
          <w:szCs w:val="20"/>
        </w:rPr>
      </w:pPr>
      <w:r w:rsidRPr="008234CB">
        <w:rPr>
          <w:sz w:val="20"/>
          <w:szCs w:val="20"/>
        </w:rPr>
        <w:t>o</w:t>
      </w:r>
      <w:r w:rsidR="009015A2" w:rsidRPr="008234CB">
        <w:rPr>
          <w:sz w:val="20"/>
          <w:szCs w:val="20"/>
        </w:rPr>
        <w:t xml:space="preserve">utline of your relevant skills, experience, awards and qualifications (no more than 200 words) </w:t>
      </w:r>
    </w:p>
    <w:p w14:paraId="746DCD08" w14:textId="22BA6828" w:rsidR="009015A2" w:rsidRDefault="0002090C" w:rsidP="009015A2">
      <w:pPr>
        <w:pStyle w:val="ListParagraph"/>
        <w:numPr>
          <w:ilvl w:val="0"/>
          <w:numId w:val="8"/>
        </w:numPr>
        <w:spacing w:after="40"/>
        <w:contextualSpacing w:val="0"/>
        <w:rPr>
          <w:sz w:val="20"/>
          <w:szCs w:val="20"/>
        </w:rPr>
      </w:pPr>
      <w:r w:rsidRPr="008234CB">
        <w:rPr>
          <w:sz w:val="20"/>
          <w:szCs w:val="20"/>
        </w:rPr>
        <w:t>o</w:t>
      </w:r>
      <w:r w:rsidR="009015A2" w:rsidRPr="008234CB">
        <w:rPr>
          <w:sz w:val="20"/>
          <w:szCs w:val="20"/>
        </w:rPr>
        <w:t xml:space="preserve">utline how your skills, experience and qualifications will benefit ASMR (no more than 300 words) </w:t>
      </w:r>
    </w:p>
    <w:p w14:paraId="018B5D84" w14:textId="0CB0813A" w:rsidR="001412BD" w:rsidRPr="008234CB" w:rsidRDefault="001412BD" w:rsidP="009015A2">
      <w:pPr>
        <w:pStyle w:val="ListParagraph"/>
        <w:numPr>
          <w:ilvl w:val="0"/>
          <w:numId w:val="8"/>
        </w:numPr>
        <w:spacing w:after="40"/>
        <w:contextualSpacing w:val="0"/>
        <w:rPr>
          <w:sz w:val="20"/>
          <w:szCs w:val="20"/>
        </w:rPr>
      </w:pPr>
      <w:r>
        <w:rPr>
          <w:sz w:val="20"/>
          <w:szCs w:val="20"/>
        </w:rPr>
        <w:t xml:space="preserve">upload </w:t>
      </w:r>
      <w:r w:rsidR="00CA5C40">
        <w:rPr>
          <w:sz w:val="20"/>
          <w:szCs w:val="20"/>
        </w:rPr>
        <w:t>PDF of your completed nomination form</w:t>
      </w:r>
      <w:r w:rsidR="00D81A53">
        <w:rPr>
          <w:sz w:val="20"/>
          <w:szCs w:val="20"/>
        </w:rPr>
        <w:t>, signed by a current financial member of ASMR</w:t>
      </w:r>
    </w:p>
    <w:p w14:paraId="0F7D59A0" w14:textId="77777777" w:rsidR="001412BD" w:rsidRPr="008234CB" w:rsidRDefault="001412BD" w:rsidP="008234CB">
      <w:pPr>
        <w:spacing w:after="120" w:line="276" w:lineRule="auto"/>
        <w:ind w:left="-567"/>
        <w:jc w:val="both"/>
        <w:rPr>
          <w:rFonts w:ascii="Aptos" w:hAnsi="Aptos" w:cs="Arial"/>
          <w:sz w:val="20"/>
          <w:szCs w:val="20"/>
          <w:lang w:val="en-AU"/>
        </w:rPr>
      </w:pPr>
    </w:p>
    <w:p w14:paraId="563B359A" w14:textId="2796293E" w:rsidR="000A30E8" w:rsidRPr="00E774C6" w:rsidRDefault="0032170E" w:rsidP="00D069C5">
      <w:pPr>
        <w:spacing w:after="240" w:line="276" w:lineRule="auto"/>
        <w:ind w:left="-539"/>
        <w:jc w:val="both"/>
        <w:rPr>
          <w:rFonts w:ascii="Aptos" w:hAnsi="Aptos" w:cs="Arial"/>
          <w:sz w:val="20"/>
          <w:szCs w:val="20"/>
          <w:lang w:val="en-AU"/>
        </w:rPr>
      </w:pPr>
      <w:r w:rsidRPr="00E774C6">
        <w:rPr>
          <w:rFonts w:ascii="Aptos" w:hAnsi="Aptos" w:cs="Arial"/>
          <w:sz w:val="20"/>
          <w:szCs w:val="20"/>
          <w:lang w:val="en-AU"/>
        </w:rPr>
        <w:t>Your</w:t>
      </w:r>
      <w:r w:rsidR="008F5705" w:rsidRPr="00E774C6">
        <w:rPr>
          <w:rFonts w:ascii="Aptos" w:hAnsi="Aptos" w:cs="Arial"/>
          <w:sz w:val="20"/>
          <w:szCs w:val="20"/>
          <w:lang w:val="en-AU"/>
        </w:rPr>
        <w:t xml:space="preserve"> </w:t>
      </w:r>
      <w:r w:rsidRPr="00E774C6">
        <w:rPr>
          <w:rFonts w:ascii="Aptos" w:hAnsi="Aptos" w:cs="Arial"/>
          <w:sz w:val="20"/>
          <w:szCs w:val="20"/>
          <w:lang w:val="en-AU"/>
        </w:rPr>
        <w:t xml:space="preserve">answers to </w:t>
      </w:r>
      <w:r w:rsidR="008F5705" w:rsidRPr="00E774C6">
        <w:rPr>
          <w:rFonts w:ascii="Aptos" w:hAnsi="Aptos" w:cs="Arial"/>
          <w:sz w:val="20"/>
          <w:szCs w:val="20"/>
          <w:lang w:val="en-AU"/>
        </w:rPr>
        <w:t xml:space="preserve">the above questions </w:t>
      </w:r>
      <w:r w:rsidRPr="00E774C6">
        <w:rPr>
          <w:rFonts w:ascii="Aptos" w:hAnsi="Aptos" w:cs="Arial"/>
          <w:sz w:val="20"/>
          <w:szCs w:val="20"/>
          <w:lang w:val="en-AU"/>
        </w:rPr>
        <w:t xml:space="preserve">must be submitted using the </w:t>
      </w:r>
      <w:r w:rsidR="008F5705" w:rsidRPr="00E774C6">
        <w:rPr>
          <w:rFonts w:ascii="Aptos" w:hAnsi="Aptos" w:cs="Arial"/>
          <w:sz w:val="20"/>
          <w:szCs w:val="20"/>
          <w:lang w:val="en-AU"/>
        </w:rPr>
        <w:t>online nomination form</w:t>
      </w:r>
      <w:r w:rsidR="00E774C6">
        <w:rPr>
          <w:rFonts w:ascii="Aptos" w:hAnsi="Aptos" w:cs="Arial"/>
          <w:sz w:val="20"/>
          <w:szCs w:val="20"/>
          <w:lang w:val="en-AU"/>
        </w:rPr>
        <w:t xml:space="preserve"> </w:t>
      </w:r>
      <w:r w:rsidR="008F5705" w:rsidRPr="00E774C6">
        <w:rPr>
          <w:rFonts w:ascii="Aptos" w:hAnsi="Aptos" w:cs="Arial"/>
          <w:sz w:val="20"/>
          <w:szCs w:val="20"/>
          <w:lang w:val="en-AU"/>
        </w:rPr>
        <w:t>by</w:t>
      </w:r>
      <w:r w:rsidR="008F5705" w:rsidRPr="00E774C6">
        <w:rPr>
          <w:rFonts w:ascii="Aptos" w:hAnsi="Aptos" w:cs="Arial"/>
          <w:b/>
          <w:sz w:val="20"/>
          <w:szCs w:val="20"/>
          <w:lang w:val="en-AU"/>
        </w:rPr>
        <w:t xml:space="preserve"> 5pm on Friday, </w:t>
      </w:r>
      <w:r w:rsidR="008234CB">
        <w:rPr>
          <w:rFonts w:ascii="Aptos" w:hAnsi="Aptos" w:cs="Arial"/>
          <w:b/>
          <w:sz w:val="20"/>
          <w:szCs w:val="20"/>
          <w:lang w:val="en-AU"/>
        </w:rPr>
        <w:t>23</w:t>
      </w:r>
      <w:r w:rsidR="008234CB" w:rsidRPr="00E774C6">
        <w:rPr>
          <w:rFonts w:ascii="Aptos" w:hAnsi="Aptos" w:cs="Arial"/>
          <w:b/>
          <w:sz w:val="20"/>
          <w:szCs w:val="20"/>
          <w:lang w:val="en-AU"/>
        </w:rPr>
        <w:t xml:space="preserve"> </w:t>
      </w:r>
      <w:r w:rsidR="000864EB" w:rsidRPr="00E774C6">
        <w:rPr>
          <w:rFonts w:ascii="Aptos" w:hAnsi="Aptos" w:cs="Arial"/>
          <w:b/>
          <w:sz w:val="20"/>
          <w:szCs w:val="20"/>
          <w:lang w:val="en-AU"/>
        </w:rPr>
        <w:t xml:space="preserve">October </w:t>
      </w:r>
      <w:r w:rsidR="008F5705" w:rsidRPr="00E774C6">
        <w:rPr>
          <w:rFonts w:ascii="Aptos" w:hAnsi="Aptos" w:cs="Arial"/>
          <w:b/>
          <w:sz w:val="20"/>
          <w:szCs w:val="20"/>
          <w:lang w:val="en-AU"/>
        </w:rPr>
        <w:t>2026.</w:t>
      </w:r>
      <w:r w:rsidR="008F5705" w:rsidRPr="00E774C6">
        <w:rPr>
          <w:rFonts w:ascii="Aptos" w:hAnsi="Aptos" w:cs="Arial"/>
          <w:sz w:val="20"/>
          <w:szCs w:val="20"/>
          <w:lang w:val="en-AU"/>
        </w:rPr>
        <w:t xml:space="preserve"> </w:t>
      </w:r>
      <w:r w:rsidR="009B3091" w:rsidRPr="00E774C6">
        <w:rPr>
          <w:rFonts w:ascii="Aptos" w:hAnsi="Aptos" w:cs="Arial"/>
          <w:sz w:val="20"/>
          <w:szCs w:val="20"/>
          <w:lang w:val="en-AU"/>
        </w:rPr>
        <w:t>V</w:t>
      </w:r>
      <w:r w:rsidR="00C93CB8" w:rsidRPr="00E774C6">
        <w:rPr>
          <w:rFonts w:ascii="Aptos" w:hAnsi="Aptos" w:cs="Arial"/>
          <w:sz w:val="20"/>
          <w:szCs w:val="20"/>
          <w:lang w:val="en-AU"/>
        </w:rPr>
        <w:t xml:space="preserve">oting by ASMR members will be conducted </w:t>
      </w:r>
      <w:r w:rsidR="00D14D4D" w:rsidRPr="00E774C6">
        <w:rPr>
          <w:rFonts w:ascii="Aptos" w:hAnsi="Aptos" w:cs="Arial"/>
          <w:sz w:val="20"/>
          <w:szCs w:val="20"/>
          <w:lang w:val="en-AU"/>
        </w:rPr>
        <w:t xml:space="preserve">between </w:t>
      </w:r>
      <w:r w:rsidR="00912728">
        <w:rPr>
          <w:rFonts w:ascii="Aptos" w:hAnsi="Aptos" w:cs="Arial"/>
          <w:sz w:val="20"/>
          <w:szCs w:val="20"/>
          <w:lang w:val="en-AU"/>
        </w:rPr>
        <w:t xml:space="preserve">9am AEDT on </w:t>
      </w:r>
      <w:r w:rsidR="00D14D4D" w:rsidRPr="00E774C6">
        <w:rPr>
          <w:rFonts w:ascii="Aptos" w:hAnsi="Aptos" w:cs="Arial"/>
          <w:sz w:val="20"/>
          <w:szCs w:val="20"/>
          <w:lang w:val="en-AU"/>
        </w:rPr>
        <w:t xml:space="preserve">2 </w:t>
      </w:r>
      <w:r w:rsidR="00E07BDD">
        <w:rPr>
          <w:rFonts w:ascii="Aptos" w:hAnsi="Aptos" w:cs="Arial"/>
          <w:sz w:val="20"/>
          <w:szCs w:val="20"/>
          <w:lang w:val="en-AU"/>
        </w:rPr>
        <w:t xml:space="preserve">November </w:t>
      </w:r>
      <w:r w:rsidR="00D14D4D" w:rsidRPr="00E774C6">
        <w:rPr>
          <w:rFonts w:ascii="Aptos" w:hAnsi="Aptos" w:cs="Arial"/>
          <w:sz w:val="20"/>
          <w:szCs w:val="20"/>
          <w:lang w:val="en-AU"/>
        </w:rPr>
        <w:t>and 12:</w:t>
      </w:r>
      <w:r w:rsidR="007F6F21" w:rsidRPr="00E774C6">
        <w:rPr>
          <w:rFonts w:ascii="Aptos" w:hAnsi="Aptos" w:cs="Arial"/>
          <w:sz w:val="20"/>
          <w:szCs w:val="20"/>
          <w:lang w:val="en-AU"/>
        </w:rPr>
        <w:t>15</w:t>
      </w:r>
      <w:r w:rsidR="00D14D4D" w:rsidRPr="00E774C6">
        <w:rPr>
          <w:rFonts w:ascii="Aptos" w:hAnsi="Aptos" w:cs="Arial"/>
          <w:sz w:val="20"/>
          <w:szCs w:val="20"/>
          <w:lang w:val="en-AU"/>
        </w:rPr>
        <w:t>pm AEDT on 26 November 2026</w:t>
      </w:r>
      <w:r w:rsidR="007F6F21" w:rsidRPr="00E774C6">
        <w:rPr>
          <w:rFonts w:ascii="Aptos" w:hAnsi="Aptos" w:cs="Arial"/>
          <w:sz w:val="20"/>
          <w:szCs w:val="20"/>
          <w:lang w:val="en-AU"/>
        </w:rPr>
        <w:t>.</w:t>
      </w:r>
      <w:r w:rsidR="009B3091" w:rsidRPr="00E774C6">
        <w:rPr>
          <w:rFonts w:ascii="Aptos" w:hAnsi="Aptos" w:cs="Arial"/>
          <w:sz w:val="20"/>
          <w:szCs w:val="20"/>
          <w:lang w:val="en-AU"/>
        </w:rPr>
        <w:t xml:space="preserve"> </w:t>
      </w:r>
      <w:r w:rsidR="00A16DF3" w:rsidRPr="00E774C6">
        <w:rPr>
          <w:rFonts w:ascii="Aptos" w:hAnsi="Aptos" w:cs="Arial"/>
          <w:sz w:val="20"/>
          <w:szCs w:val="20"/>
          <w:lang w:val="en-AU"/>
        </w:rPr>
        <w:t>An</w:t>
      </w:r>
      <w:r w:rsidR="00C93CB8" w:rsidRPr="00E774C6">
        <w:rPr>
          <w:rFonts w:ascii="Aptos" w:hAnsi="Aptos" w:cs="Arial"/>
          <w:sz w:val="20"/>
          <w:szCs w:val="20"/>
          <w:lang w:val="en-AU"/>
        </w:rPr>
        <w:t xml:space="preserve"> ordinary resolution</w:t>
      </w:r>
      <w:r w:rsidR="00A16DF3" w:rsidRPr="00E774C6">
        <w:rPr>
          <w:rFonts w:ascii="Aptos" w:hAnsi="Aptos" w:cs="Arial"/>
          <w:sz w:val="20"/>
          <w:szCs w:val="20"/>
          <w:lang w:val="en-AU"/>
        </w:rPr>
        <w:t xml:space="preserve"> will </w:t>
      </w:r>
      <w:r w:rsidR="004E6829" w:rsidRPr="00E774C6">
        <w:rPr>
          <w:rFonts w:ascii="Aptos" w:hAnsi="Aptos" w:cs="Arial"/>
          <w:sz w:val="20"/>
          <w:szCs w:val="20"/>
          <w:lang w:val="en-AU"/>
        </w:rPr>
        <w:t xml:space="preserve">then </w:t>
      </w:r>
      <w:r w:rsidR="00A16DF3" w:rsidRPr="00E774C6">
        <w:rPr>
          <w:rFonts w:ascii="Aptos" w:hAnsi="Aptos" w:cs="Arial"/>
          <w:sz w:val="20"/>
          <w:szCs w:val="20"/>
          <w:lang w:val="en-AU"/>
        </w:rPr>
        <w:t xml:space="preserve">be put </w:t>
      </w:r>
      <w:r w:rsidR="000B0B72" w:rsidRPr="00E774C6">
        <w:rPr>
          <w:rFonts w:ascii="Aptos" w:hAnsi="Aptos" w:cs="Arial"/>
          <w:sz w:val="20"/>
          <w:szCs w:val="20"/>
          <w:lang w:val="en-AU"/>
        </w:rPr>
        <w:t>to</w:t>
      </w:r>
      <w:r w:rsidR="006376CD">
        <w:rPr>
          <w:rFonts w:ascii="Aptos" w:hAnsi="Aptos" w:cs="Arial"/>
          <w:sz w:val="20"/>
          <w:szCs w:val="20"/>
          <w:lang w:val="en-AU"/>
        </w:rPr>
        <w:t xml:space="preserve"> </w:t>
      </w:r>
      <w:r w:rsidR="007307B7" w:rsidRPr="00E774C6">
        <w:rPr>
          <w:rFonts w:ascii="Aptos" w:hAnsi="Aptos" w:cs="Arial"/>
          <w:sz w:val="20"/>
          <w:szCs w:val="20"/>
          <w:lang w:val="en-AU"/>
        </w:rPr>
        <w:t>the ASMR Annual General Meeting</w:t>
      </w:r>
      <w:r w:rsidR="00577C7B" w:rsidRPr="00E774C6">
        <w:rPr>
          <w:rFonts w:ascii="Aptos" w:hAnsi="Aptos" w:cs="Arial"/>
          <w:sz w:val="20"/>
          <w:szCs w:val="20"/>
          <w:lang w:val="en-AU"/>
        </w:rPr>
        <w:t xml:space="preserve"> </w:t>
      </w:r>
      <w:r w:rsidR="000B0B72" w:rsidRPr="00E774C6">
        <w:rPr>
          <w:rFonts w:ascii="Aptos" w:hAnsi="Aptos" w:cs="Arial"/>
          <w:sz w:val="20"/>
          <w:szCs w:val="20"/>
          <w:lang w:val="en-AU"/>
        </w:rPr>
        <w:t xml:space="preserve">to </w:t>
      </w:r>
      <w:r w:rsidR="00577C7B" w:rsidRPr="00E774C6">
        <w:rPr>
          <w:rFonts w:ascii="Aptos" w:hAnsi="Aptos" w:cs="Arial"/>
          <w:sz w:val="20"/>
          <w:szCs w:val="20"/>
          <w:lang w:val="en-AU"/>
        </w:rPr>
        <w:t>formally elect as Directors</w:t>
      </w:r>
      <w:r w:rsidR="000B0B72" w:rsidRPr="00E774C6">
        <w:rPr>
          <w:rFonts w:ascii="Aptos" w:hAnsi="Aptos" w:cs="Arial"/>
          <w:sz w:val="20"/>
          <w:szCs w:val="20"/>
          <w:lang w:val="en-AU"/>
        </w:rPr>
        <w:t xml:space="preserve"> the nominees who have received the </w:t>
      </w:r>
      <w:r w:rsidR="004E6829" w:rsidRPr="00E774C6">
        <w:rPr>
          <w:rFonts w:ascii="Aptos" w:hAnsi="Aptos" w:cs="Arial"/>
          <w:sz w:val="20"/>
          <w:szCs w:val="20"/>
          <w:lang w:val="en-AU"/>
        </w:rPr>
        <w:t>most votes.</w:t>
      </w:r>
    </w:p>
    <w:p w14:paraId="13A66B1F" w14:textId="77777777" w:rsidR="00BA7AB0" w:rsidRDefault="000A30E8" w:rsidP="008234CB">
      <w:pPr>
        <w:spacing w:after="240" w:line="276" w:lineRule="auto"/>
        <w:ind w:left="-539"/>
        <w:jc w:val="center"/>
        <w:rPr>
          <w:rFonts w:ascii="Aptos" w:hAnsi="Aptos" w:cs="Arial"/>
          <w:b/>
          <w:bCs/>
          <w:sz w:val="20"/>
          <w:szCs w:val="20"/>
          <w:lang w:val="en-AU"/>
        </w:rPr>
        <w:sectPr w:rsidR="00BA7AB0" w:rsidSect="00387761">
          <w:pgSz w:w="11906" w:h="16838" w:code="9"/>
          <w:pgMar w:top="1440" w:right="1440" w:bottom="1135" w:left="1440" w:header="0" w:footer="0" w:gutter="0"/>
          <w:cols w:space="720"/>
          <w:titlePg/>
          <w:docGrid w:linePitch="360"/>
        </w:sectPr>
      </w:pPr>
      <w:r w:rsidRPr="00B13309">
        <w:rPr>
          <w:rFonts w:ascii="Aptos" w:hAnsi="Aptos"/>
          <w:b/>
          <w:bCs/>
          <w:sz w:val="20"/>
          <w:szCs w:val="20"/>
          <w:lang w:val="en-AU"/>
        </w:rPr>
        <w:t xml:space="preserve">Please submit your completed nomination online </w:t>
      </w:r>
      <w:hyperlink r:id="rId22" w:history="1">
        <w:r w:rsidR="00083D36" w:rsidRPr="00B13309">
          <w:rPr>
            <w:rStyle w:val="Hyperlink"/>
            <w:rFonts w:ascii="Aptos" w:hAnsi="Aptos"/>
            <w:b/>
            <w:bCs/>
            <w:sz w:val="20"/>
            <w:szCs w:val="20"/>
            <w:lang w:val="en-AU"/>
          </w:rPr>
          <w:t>HERE</w:t>
        </w:r>
      </w:hyperlink>
      <w:r w:rsidRPr="00B13309">
        <w:rPr>
          <w:rFonts w:ascii="Aptos" w:hAnsi="Aptos"/>
          <w:b/>
          <w:bCs/>
          <w:sz w:val="20"/>
          <w:szCs w:val="20"/>
          <w:lang w:val="en-AU"/>
        </w:rPr>
        <w:t xml:space="preserve">, please forward any queries </w:t>
      </w:r>
      <w:r w:rsidR="00A8123F" w:rsidRPr="008234CB">
        <w:rPr>
          <w:rFonts w:ascii="Aptos" w:hAnsi="Aptos"/>
          <w:b/>
          <w:bCs/>
          <w:sz w:val="20"/>
          <w:szCs w:val="20"/>
          <w:lang w:val="en-AU"/>
        </w:rPr>
        <w:br/>
      </w:r>
      <w:r w:rsidRPr="00B13309">
        <w:rPr>
          <w:rFonts w:ascii="Aptos" w:hAnsi="Aptos"/>
          <w:b/>
          <w:bCs/>
          <w:sz w:val="20"/>
          <w:szCs w:val="20"/>
          <w:lang w:val="en-AU"/>
        </w:rPr>
        <w:t xml:space="preserve">to the ASMR Executive Office at </w:t>
      </w:r>
      <w:hyperlink r:id="rId23" w:history="1">
        <w:r w:rsidR="00A8123F" w:rsidRPr="00BB380A">
          <w:rPr>
            <w:rStyle w:val="Hyperlink"/>
            <w:sz w:val="20"/>
            <w:szCs w:val="20"/>
          </w:rPr>
          <w:t>katriona@asmr.org.au</w:t>
        </w:r>
      </w:hyperlink>
      <w:r w:rsidR="00A8123F" w:rsidRPr="008234CB">
        <w:rPr>
          <w:rFonts w:ascii="Aptos" w:hAnsi="Aptos"/>
          <w:b/>
          <w:bCs/>
          <w:sz w:val="20"/>
          <w:szCs w:val="20"/>
          <w:lang w:val="en-AU"/>
        </w:rPr>
        <w:t xml:space="preserve"> or call 0499 764 165.</w:t>
      </w:r>
      <w:r w:rsidRPr="00B13309">
        <w:rPr>
          <w:rFonts w:ascii="Aptos" w:hAnsi="Aptos"/>
          <w:b/>
          <w:bCs/>
          <w:sz w:val="20"/>
          <w:szCs w:val="20"/>
          <w:lang w:val="en-AU"/>
        </w:rPr>
        <w:t xml:space="preserve"> </w:t>
      </w:r>
      <w:r w:rsidRPr="00B13309">
        <w:rPr>
          <w:rFonts w:ascii="Aptos" w:hAnsi="Aptos" w:cs="Arial"/>
          <w:b/>
          <w:bCs/>
          <w:sz w:val="20"/>
          <w:szCs w:val="20"/>
          <w:lang w:val="en-AU"/>
        </w:rPr>
        <w:br/>
      </w:r>
    </w:p>
    <w:p w14:paraId="5BC23ABA" w14:textId="73458265" w:rsidR="00D808DB" w:rsidRDefault="00D808DB" w:rsidP="008234CB">
      <w:pPr>
        <w:spacing w:after="240" w:line="276" w:lineRule="auto"/>
        <w:ind w:left="-539"/>
        <w:jc w:val="center"/>
        <w:rPr>
          <w:rFonts w:ascii="Aptos" w:hAnsi="Aptos" w:cs="Arial"/>
          <w:b/>
          <w:bCs/>
          <w:sz w:val="20"/>
          <w:szCs w:val="20"/>
          <w:lang w:val="en-AU"/>
        </w:rPr>
      </w:pPr>
    </w:p>
    <w:p w14:paraId="252EC850" w14:textId="77777777" w:rsidR="00BA7AB0" w:rsidRDefault="00BA7AB0" w:rsidP="008234CB">
      <w:pPr>
        <w:spacing w:after="240" w:line="276" w:lineRule="auto"/>
        <w:ind w:left="-539"/>
        <w:jc w:val="center"/>
        <w:rPr>
          <w:rFonts w:ascii="Aptos" w:hAnsi="Aptos" w:cs="Arial"/>
          <w:b/>
          <w:bCs/>
          <w:sz w:val="20"/>
          <w:szCs w:val="20"/>
          <w:lang w:val="en-AU"/>
        </w:rPr>
      </w:pPr>
    </w:p>
    <w:p w14:paraId="1598BE63" w14:textId="77777777" w:rsidR="00BA7AB0" w:rsidRDefault="00BA7AB0" w:rsidP="008234CB">
      <w:pPr>
        <w:spacing w:after="240" w:line="276" w:lineRule="auto"/>
        <w:ind w:left="-539"/>
        <w:jc w:val="center"/>
        <w:rPr>
          <w:rFonts w:ascii="Aptos" w:hAnsi="Aptos" w:cs="Arial"/>
          <w:b/>
          <w:bCs/>
          <w:sz w:val="20"/>
          <w:szCs w:val="20"/>
          <w:lang w:val="en-AU"/>
        </w:rPr>
      </w:pPr>
    </w:p>
    <w:p w14:paraId="0756E054" w14:textId="77777777" w:rsidR="00BA7AB0" w:rsidRDefault="00BA7AB0" w:rsidP="008234CB">
      <w:pPr>
        <w:spacing w:after="240" w:line="276" w:lineRule="auto"/>
        <w:ind w:left="-539"/>
        <w:jc w:val="center"/>
        <w:rPr>
          <w:rFonts w:ascii="Aptos" w:hAnsi="Aptos" w:cs="Arial"/>
          <w:b/>
          <w:bCs/>
          <w:sz w:val="20"/>
          <w:szCs w:val="20"/>
          <w:lang w:val="en-AU"/>
        </w:rPr>
      </w:pPr>
    </w:p>
    <w:p w14:paraId="3A164F39" w14:textId="77777777" w:rsidR="00BA7AB0" w:rsidRDefault="00BA7AB0" w:rsidP="008234CB">
      <w:pPr>
        <w:spacing w:after="240" w:line="276" w:lineRule="auto"/>
        <w:ind w:left="-539"/>
        <w:jc w:val="center"/>
        <w:rPr>
          <w:rFonts w:ascii="Aptos" w:hAnsi="Aptos" w:cs="Arial"/>
          <w:b/>
          <w:bCs/>
          <w:sz w:val="20"/>
          <w:szCs w:val="20"/>
          <w:lang w:val="en-AU"/>
        </w:rPr>
      </w:pPr>
    </w:p>
    <w:p w14:paraId="1490462B" w14:textId="77777777" w:rsidR="00BA7AB0" w:rsidRPr="008234CB" w:rsidRDefault="00BA7AB0" w:rsidP="008234CB">
      <w:pPr>
        <w:spacing w:after="240" w:line="276" w:lineRule="auto"/>
        <w:ind w:left="-539"/>
        <w:jc w:val="center"/>
        <w:rPr>
          <w:rFonts w:ascii="Aptos" w:hAnsi="Aptos" w:cs="Arial"/>
          <w:b/>
          <w:bCs/>
          <w:sz w:val="20"/>
          <w:szCs w:val="20"/>
          <w:lang w:val="en-AU"/>
        </w:rPr>
      </w:pPr>
    </w:p>
    <w:tbl>
      <w:tblPr>
        <w:tblStyle w:val="TableGrid"/>
        <w:tblW w:w="978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6232"/>
      </w:tblGrid>
      <w:tr w:rsidR="00D808DB" w:rsidRPr="00C81C6F" w14:paraId="03BD84FD" w14:textId="77777777" w:rsidTr="00635E16">
        <w:tc>
          <w:tcPr>
            <w:tcW w:w="9781" w:type="dxa"/>
            <w:gridSpan w:val="2"/>
            <w:tcBorders>
              <w:top w:val="single" w:sz="4" w:space="0" w:color="auto"/>
              <w:left w:val="single" w:sz="4" w:space="0" w:color="auto"/>
              <w:right w:val="single" w:sz="4" w:space="0" w:color="auto"/>
            </w:tcBorders>
          </w:tcPr>
          <w:p w14:paraId="410F51AF" w14:textId="77777777" w:rsidR="00D808DB" w:rsidRPr="008234CB" w:rsidRDefault="00D808DB" w:rsidP="002D5ADB">
            <w:pPr>
              <w:spacing w:before="120" w:after="120"/>
              <w:ind w:right="30"/>
              <w:jc w:val="center"/>
              <w:rPr>
                <w:rFonts w:ascii="Aptos" w:hAnsi="Aptos" w:cs="Arial"/>
                <w:b/>
                <w:sz w:val="24"/>
                <w:szCs w:val="24"/>
              </w:rPr>
            </w:pPr>
            <w:r w:rsidRPr="008234CB">
              <w:rPr>
                <w:rFonts w:ascii="Aptos" w:hAnsi="Aptos" w:cs="Arial"/>
                <w:b/>
                <w:color w:val="5E0F69"/>
                <w:sz w:val="24"/>
                <w:szCs w:val="24"/>
              </w:rPr>
              <w:t>Nomination for the ASMR Board of Directors</w:t>
            </w:r>
          </w:p>
        </w:tc>
      </w:tr>
      <w:tr w:rsidR="00D808DB" w:rsidRPr="00C81C6F" w14:paraId="5549DD6E" w14:textId="77777777" w:rsidTr="00635E16">
        <w:tc>
          <w:tcPr>
            <w:tcW w:w="9781" w:type="dxa"/>
            <w:gridSpan w:val="2"/>
            <w:tcBorders>
              <w:left w:val="single" w:sz="4" w:space="0" w:color="auto"/>
              <w:right w:val="single" w:sz="4" w:space="0" w:color="auto"/>
            </w:tcBorders>
          </w:tcPr>
          <w:p w14:paraId="18A38C4B" w14:textId="500A2A2A" w:rsidR="00D808DB" w:rsidRPr="000F56C5" w:rsidRDefault="00D808DB" w:rsidP="002D5ADB">
            <w:pPr>
              <w:spacing w:before="120" w:after="120"/>
              <w:ind w:right="30"/>
              <w:rPr>
                <w:rFonts w:ascii="Aptos" w:hAnsi="Aptos" w:cs="Arial"/>
                <w:b/>
                <w:bCs/>
                <w:i/>
                <w:iCs/>
                <w:sz w:val="24"/>
                <w:szCs w:val="24"/>
              </w:rPr>
            </w:pPr>
            <w:r w:rsidRPr="000F56C5">
              <w:rPr>
                <w:rFonts w:ascii="Aptos" w:hAnsi="Aptos" w:cs="Arial"/>
                <w:b/>
                <w:bCs/>
                <w:i/>
                <w:iCs/>
                <w:sz w:val="24"/>
                <w:szCs w:val="24"/>
              </w:rPr>
              <w:t xml:space="preserve">I (proposer), being a </w:t>
            </w:r>
            <w:r w:rsidR="00E93254" w:rsidRPr="000F56C5">
              <w:rPr>
                <w:rFonts w:ascii="Aptos" w:hAnsi="Aptos" w:cs="Arial"/>
                <w:b/>
                <w:bCs/>
                <w:i/>
                <w:iCs/>
                <w:sz w:val="24"/>
                <w:szCs w:val="24"/>
              </w:rPr>
              <w:t xml:space="preserve">current </w:t>
            </w:r>
            <w:r w:rsidRPr="000F56C5">
              <w:rPr>
                <w:rFonts w:ascii="Aptos" w:hAnsi="Aptos" w:cs="Arial"/>
                <w:b/>
                <w:bCs/>
                <w:i/>
                <w:iCs/>
                <w:sz w:val="24"/>
                <w:szCs w:val="24"/>
              </w:rPr>
              <w:t>financial member of the Australian Society for Medical Research, hereby nominate:</w:t>
            </w:r>
          </w:p>
        </w:tc>
      </w:tr>
      <w:tr w:rsidR="00D808DB" w:rsidRPr="00C81C6F" w14:paraId="7083A06D" w14:textId="77777777" w:rsidTr="00635E16">
        <w:tc>
          <w:tcPr>
            <w:tcW w:w="3549" w:type="dxa"/>
            <w:tcBorders>
              <w:left w:val="single" w:sz="4" w:space="0" w:color="auto"/>
            </w:tcBorders>
          </w:tcPr>
          <w:p w14:paraId="0DC0AA0B" w14:textId="7ACB8A74" w:rsidR="00D808DB" w:rsidRPr="008234CB" w:rsidRDefault="002D31D2" w:rsidP="002D5ADB">
            <w:pPr>
              <w:spacing w:before="120" w:after="120"/>
              <w:ind w:right="30"/>
              <w:rPr>
                <w:rFonts w:ascii="Aptos" w:hAnsi="Aptos" w:cs="Arial"/>
                <w:sz w:val="24"/>
                <w:szCs w:val="24"/>
              </w:rPr>
            </w:pPr>
            <w:r w:rsidRPr="008234CB">
              <w:rPr>
                <w:rFonts w:ascii="Aptos" w:hAnsi="Aptos" w:cs="Arial"/>
                <w:sz w:val="24"/>
                <w:szCs w:val="24"/>
              </w:rPr>
              <w:t>Nominee’s</w:t>
            </w:r>
            <w:r w:rsidR="00D808DB" w:rsidRPr="008234CB">
              <w:rPr>
                <w:rFonts w:ascii="Aptos" w:hAnsi="Aptos" w:cs="Arial"/>
                <w:sz w:val="24"/>
                <w:szCs w:val="24"/>
              </w:rPr>
              <w:t xml:space="preserve"> Name:</w:t>
            </w:r>
          </w:p>
        </w:tc>
        <w:tc>
          <w:tcPr>
            <w:tcW w:w="6232" w:type="dxa"/>
            <w:tcBorders>
              <w:right w:val="single" w:sz="4" w:space="0" w:color="auto"/>
            </w:tcBorders>
          </w:tcPr>
          <w:p w14:paraId="33481CBF" w14:textId="2ACC78FB" w:rsidR="00D808DB" w:rsidRPr="008234CB" w:rsidRDefault="00E943A4" w:rsidP="002D5ADB">
            <w:pPr>
              <w:spacing w:before="120" w:after="120"/>
              <w:ind w:right="30"/>
              <w:rPr>
                <w:rFonts w:ascii="Aptos" w:hAnsi="Aptos" w:cs="Arial"/>
                <w:sz w:val="24"/>
                <w:szCs w:val="24"/>
              </w:rPr>
            </w:pPr>
            <w:r w:rsidRPr="008234CB">
              <w:rPr>
                <w:rFonts w:ascii="Aptos" w:hAnsi="Aptos" w:cs="Arial"/>
                <w:sz w:val="24"/>
                <w:szCs w:val="24"/>
              </w:rPr>
              <w:t>__________________________________________</w:t>
            </w:r>
          </w:p>
        </w:tc>
      </w:tr>
      <w:tr w:rsidR="00D808DB" w:rsidRPr="00C81C6F" w14:paraId="5BDF8537" w14:textId="77777777" w:rsidTr="00635E16">
        <w:tc>
          <w:tcPr>
            <w:tcW w:w="3549" w:type="dxa"/>
            <w:tcBorders>
              <w:left w:val="single" w:sz="4" w:space="0" w:color="auto"/>
            </w:tcBorders>
          </w:tcPr>
          <w:p w14:paraId="04AE7C06" w14:textId="1D3B6BE4" w:rsidR="00D808DB" w:rsidRPr="008234CB" w:rsidRDefault="002B7785" w:rsidP="000F56C5">
            <w:pPr>
              <w:spacing w:after="120"/>
              <w:ind w:right="30"/>
              <w:rPr>
                <w:rFonts w:ascii="Aptos" w:hAnsi="Aptos" w:cs="Arial"/>
                <w:sz w:val="24"/>
                <w:szCs w:val="24"/>
              </w:rPr>
            </w:pPr>
            <w:r>
              <w:rPr>
                <w:rFonts w:ascii="Aptos" w:hAnsi="Aptos" w:cs="Arial"/>
                <w:sz w:val="24"/>
                <w:szCs w:val="24"/>
              </w:rPr>
              <w:t>P</w:t>
            </w:r>
            <w:r w:rsidR="00D808DB" w:rsidRPr="008234CB">
              <w:rPr>
                <w:rFonts w:ascii="Aptos" w:hAnsi="Aptos" w:cs="Arial"/>
                <w:sz w:val="24"/>
                <w:szCs w:val="24"/>
              </w:rPr>
              <w:t>rofessional address &amp; institution</w:t>
            </w:r>
            <w:r w:rsidR="005D2C7B">
              <w:rPr>
                <w:rFonts w:ascii="Aptos" w:hAnsi="Aptos" w:cs="Arial"/>
                <w:sz w:val="24"/>
                <w:szCs w:val="24"/>
              </w:rPr>
              <w:t>, incl. state or territory</w:t>
            </w:r>
          </w:p>
        </w:tc>
        <w:tc>
          <w:tcPr>
            <w:tcW w:w="6232" w:type="dxa"/>
            <w:tcBorders>
              <w:right w:val="single" w:sz="4" w:space="0" w:color="auto"/>
            </w:tcBorders>
          </w:tcPr>
          <w:p w14:paraId="34D8A090" w14:textId="0149F1F4" w:rsidR="00D808DB" w:rsidRPr="008234CB" w:rsidRDefault="00E943A4" w:rsidP="000F56C5">
            <w:pPr>
              <w:spacing w:after="120"/>
              <w:ind w:right="30"/>
              <w:rPr>
                <w:rFonts w:ascii="Aptos" w:hAnsi="Aptos" w:cs="Arial"/>
                <w:sz w:val="24"/>
                <w:szCs w:val="24"/>
              </w:rPr>
            </w:pPr>
            <w:r w:rsidRPr="008234CB">
              <w:rPr>
                <w:rFonts w:ascii="Aptos" w:hAnsi="Aptos" w:cs="Arial"/>
                <w:sz w:val="24"/>
                <w:szCs w:val="24"/>
              </w:rPr>
              <w:t>__________________________________________</w:t>
            </w:r>
          </w:p>
          <w:p w14:paraId="053D448A" w14:textId="77777777" w:rsidR="00D808DB" w:rsidRDefault="00E943A4" w:rsidP="002D5ADB">
            <w:pPr>
              <w:spacing w:before="120" w:after="120"/>
              <w:ind w:right="30"/>
              <w:rPr>
                <w:rFonts w:ascii="Aptos" w:hAnsi="Aptos" w:cs="Arial"/>
                <w:sz w:val="24"/>
                <w:szCs w:val="24"/>
              </w:rPr>
            </w:pPr>
            <w:r w:rsidRPr="008234CB">
              <w:rPr>
                <w:rFonts w:ascii="Aptos" w:hAnsi="Aptos" w:cs="Arial"/>
                <w:sz w:val="24"/>
                <w:szCs w:val="24"/>
              </w:rPr>
              <w:t>__________________________________________</w:t>
            </w:r>
          </w:p>
          <w:p w14:paraId="7594787F" w14:textId="76BA40DA" w:rsidR="002B7785" w:rsidRPr="008234CB" w:rsidRDefault="002B7785" w:rsidP="002D5ADB">
            <w:pPr>
              <w:spacing w:before="120" w:after="120"/>
              <w:ind w:right="30"/>
              <w:rPr>
                <w:rFonts w:ascii="Aptos" w:hAnsi="Aptos" w:cs="Arial"/>
                <w:sz w:val="24"/>
                <w:szCs w:val="24"/>
              </w:rPr>
            </w:pPr>
            <w:r w:rsidRPr="00430615">
              <w:rPr>
                <w:rFonts w:ascii="Aptos" w:hAnsi="Aptos" w:cs="Arial"/>
                <w:sz w:val="24"/>
                <w:szCs w:val="24"/>
              </w:rPr>
              <w:t>__________________________________________</w:t>
            </w:r>
          </w:p>
        </w:tc>
      </w:tr>
      <w:tr w:rsidR="00D808DB" w:rsidRPr="00C81C6F" w14:paraId="7623CFA1" w14:textId="77777777" w:rsidTr="00635E16">
        <w:tc>
          <w:tcPr>
            <w:tcW w:w="9781" w:type="dxa"/>
            <w:gridSpan w:val="2"/>
            <w:tcBorders>
              <w:left w:val="single" w:sz="4" w:space="0" w:color="auto"/>
              <w:right w:val="single" w:sz="4" w:space="0" w:color="auto"/>
            </w:tcBorders>
          </w:tcPr>
          <w:p w14:paraId="29066A2C" w14:textId="77777777" w:rsidR="00D808DB" w:rsidRPr="000F56C5" w:rsidRDefault="00D808DB" w:rsidP="000F56C5">
            <w:pPr>
              <w:spacing w:before="120" w:after="120"/>
              <w:ind w:right="30"/>
              <w:rPr>
                <w:rFonts w:ascii="Aptos" w:hAnsi="Aptos" w:cs="Arial"/>
                <w:b/>
                <w:bCs/>
                <w:i/>
                <w:iCs/>
                <w:sz w:val="24"/>
                <w:szCs w:val="24"/>
              </w:rPr>
            </w:pPr>
            <w:r w:rsidRPr="000F56C5">
              <w:rPr>
                <w:rFonts w:ascii="Aptos" w:hAnsi="Aptos" w:cs="Arial"/>
                <w:b/>
                <w:bCs/>
                <w:i/>
                <w:iCs/>
                <w:sz w:val="24"/>
                <w:szCs w:val="24"/>
              </w:rPr>
              <w:t>for the ASMR Board of Directors.</w:t>
            </w:r>
          </w:p>
        </w:tc>
      </w:tr>
      <w:tr w:rsidR="00D808DB" w:rsidRPr="00C81C6F" w14:paraId="5D4E64A7" w14:textId="77777777" w:rsidTr="00635E16">
        <w:tc>
          <w:tcPr>
            <w:tcW w:w="3549" w:type="dxa"/>
            <w:tcBorders>
              <w:left w:val="single" w:sz="4" w:space="0" w:color="auto"/>
            </w:tcBorders>
          </w:tcPr>
          <w:p w14:paraId="56E155CA" w14:textId="77777777" w:rsidR="00D808DB" w:rsidRPr="008234CB" w:rsidRDefault="00D808DB" w:rsidP="002D5ADB">
            <w:pPr>
              <w:spacing w:before="120" w:after="120"/>
              <w:ind w:right="30"/>
              <w:rPr>
                <w:rFonts w:ascii="Aptos" w:hAnsi="Aptos" w:cs="Arial"/>
                <w:sz w:val="24"/>
                <w:szCs w:val="24"/>
              </w:rPr>
            </w:pPr>
            <w:r w:rsidRPr="008234CB">
              <w:rPr>
                <w:rFonts w:ascii="Aptos" w:hAnsi="Aptos" w:cs="Arial"/>
                <w:sz w:val="24"/>
                <w:szCs w:val="24"/>
              </w:rPr>
              <w:t xml:space="preserve">PROPOSER’s Name:  </w:t>
            </w:r>
          </w:p>
        </w:tc>
        <w:tc>
          <w:tcPr>
            <w:tcW w:w="6232" w:type="dxa"/>
            <w:tcBorders>
              <w:right w:val="single" w:sz="4" w:space="0" w:color="auto"/>
            </w:tcBorders>
          </w:tcPr>
          <w:p w14:paraId="1DA4FB6E" w14:textId="705FEB22" w:rsidR="00D808DB" w:rsidRPr="008234CB" w:rsidRDefault="00E943A4" w:rsidP="002D5ADB">
            <w:pPr>
              <w:spacing w:before="120" w:after="120"/>
              <w:ind w:right="30"/>
              <w:rPr>
                <w:rFonts w:ascii="Aptos" w:hAnsi="Aptos" w:cs="Arial"/>
                <w:sz w:val="24"/>
                <w:szCs w:val="24"/>
              </w:rPr>
            </w:pPr>
            <w:r w:rsidRPr="008234CB">
              <w:rPr>
                <w:rFonts w:ascii="Aptos" w:hAnsi="Aptos" w:cs="Arial"/>
                <w:sz w:val="24"/>
                <w:szCs w:val="24"/>
              </w:rPr>
              <w:t>__________________________________________</w:t>
            </w:r>
          </w:p>
        </w:tc>
      </w:tr>
      <w:tr w:rsidR="00641F51" w:rsidRPr="00C81C6F" w14:paraId="01744BC4" w14:textId="77777777" w:rsidTr="00635E16">
        <w:tc>
          <w:tcPr>
            <w:tcW w:w="3549" w:type="dxa"/>
            <w:tcBorders>
              <w:left w:val="single" w:sz="4" w:space="0" w:color="auto"/>
            </w:tcBorders>
          </w:tcPr>
          <w:p w14:paraId="237855A1" w14:textId="24033EDF" w:rsidR="00641F51" w:rsidRPr="008234CB" w:rsidRDefault="00641F51" w:rsidP="00641F51">
            <w:pPr>
              <w:spacing w:before="120" w:after="120"/>
              <w:ind w:right="30"/>
              <w:rPr>
                <w:rFonts w:ascii="Aptos" w:hAnsi="Aptos" w:cs="Arial"/>
                <w:sz w:val="24"/>
                <w:szCs w:val="24"/>
              </w:rPr>
            </w:pPr>
            <w:r w:rsidRPr="008234CB">
              <w:rPr>
                <w:rFonts w:ascii="Aptos" w:hAnsi="Aptos" w:cs="Arial"/>
                <w:sz w:val="24"/>
                <w:szCs w:val="24"/>
              </w:rPr>
              <w:t>PROPOSER’s Signature:</w:t>
            </w:r>
          </w:p>
        </w:tc>
        <w:tc>
          <w:tcPr>
            <w:tcW w:w="6232" w:type="dxa"/>
            <w:tcBorders>
              <w:right w:val="single" w:sz="4" w:space="0" w:color="auto"/>
            </w:tcBorders>
          </w:tcPr>
          <w:p w14:paraId="0A8A949F" w14:textId="0B8F11E8" w:rsidR="00641F51" w:rsidRPr="008234CB" w:rsidRDefault="00641F51" w:rsidP="00641F51">
            <w:pPr>
              <w:spacing w:before="120" w:after="120"/>
              <w:ind w:right="30"/>
              <w:rPr>
                <w:rFonts w:ascii="Aptos" w:hAnsi="Aptos" w:cs="Arial"/>
                <w:sz w:val="24"/>
                <w:szCs w:val="24"/>
              </w:rPr>
            </w:pPr>
            <w:r w:rsidRPr="008234CB">
              <w:rPr>
                <w:rFonts w:ascii="Aptos" w:hAnsi="Aptos" w:cs="Arial"/>
                <w:sz w:val="24"/>
                <w:szCs w:val="24"/>
              </w:rPr>
              <w:t>__________________________________________</w:t>
            </w:r>
          </w:p>
        </w:tc>
      </w:tr>
      <w:tr w:rsidR="00641F51" w:rsidRPr="00C81C6F" w14:paraId="1A6FBB8A" w14:textId="77777777" w:rsidTr="00635E16">
        <w:tc>
          <w:tcPr>
            <w:tcW w:w="3549" w:type="dxa"/>
            <w:tcBorders>
              <w:left w:val="single" w:sz="4" w:space="0" w:color="auto"/>
              <w:bottom w:val="single" w:sz="4" w:space="0" w:color="auto"/>
            </w:tcBorders>
          </w:tcPr>
          <w:p w14:paraId="7286D30E" w14:textId="77777777" w:rsidR="00641F51" w:rsidRPr="008234CB" w:rsidRDefault="00641F51" w:rsidP="00641F51">
            <w:pPr>
              <w:spacing w:before="120" w:after="120"/>
              <w:ind w:right="30"/>
              <w:rPr>
                <w:rFonts w:ascii="Aptos" w:hAnsi="Aptos" w:cs="Arial"/>
                <w:sz w:val="24"/>
                <w:szCs w:val="24"/>
              </w:rPr>
            </w:pPr>
            <w:r w:rsidRPr="008234CB">
              <w:rPr>
                <w:rFonts w:ascii="Aptos" w:hAnsi="Aptos" w:cs="Arial"/>
                <w:sz w:val="24"/>
                <w:szCs w:val="24"/>
              </w:rPr>
              <w:t>NOMINEE’s Signature:</w:t>
            </w:r>
          </w:p>
        </w:tc>
        <w:tc>
          <w:tcPr>
            <w:tcW w:w="6232" w:type="dxa"/>
            <w:tcBorders>
              <w:bottom w:val="single" w:sz="4" w:space="0" w:color="auto"/>
              <w:right w:val="single" w:sz="4" w:space="0" w:color="auto"/>
            </w:tcBorders>
          </w:tcPr>
          <w:p w14:paraId="5CB05720" w14:textId="77777777" w:rsidR="00641F51" w:rsidRDefault="00641F51" w:rsidP="00641F51">
            <w:pPr>
              <w:spacing w:before="120" w:after="120"/>
              <w:ind w:right="30"/>
              <w:rPr>
                <w:rFonts w:ascii="Aptos" w:hAnsi="Aptos" w:cs="Arial"/>
                <w:sz w:val="24"/>
                <w:szCs w:val="24"/>
              </w:rPr>
            </w:pPr>
            <w:r w:rsidRPr="008234CB">
              <w:rPr>
                <w:rFonts w:ascii="Aptos" w:hAnsi="Aptos" w:cs="Arial"/>
                <w:sz w:val="24"/>
                <w:szCs w:val="24"/>
              </w:rPr>
              <w:t>__________________________________________</w:t>
            </w:r>
          </w:p>
          <w:p w14:paraId="4A2F7A32" w14:textId="3083377F" w:rsidR="00825CD5" w:rsidRPr="008234CB" w:rsidRDefault="00825CD5" w:rsidP="00641F51">
            <w:pPr>
              <w:spacing w:before="120" w:after="120"/>
              <w:ind w:right="30"/>
              <w:rPr>
                <w:rFonts w:ascii="Aptos" w:hAnsi="Aptos" w:cs="Arial"/>
                <w:sz w:val="24"/>
                <w:szCs w:val="24"/>
              </w:rPr>
            </w:pPr>
          </w:p>
        </w:tc>
      </w:tr>
    </w:tbl>
    <w:p w14:paraId="78DAEAA6" w14:textId="345B89D8" w:rsidR="00926E7C" w:rsidRPr="00C81C6F" w:rsidRDefault="008B4025" w:rsidP="00091EFC">
      <w:pPr>
        <w:spacing w:before="60" w:line="240" w:lineRule="auto"/>
        <w:ind w:left="-426"/>
        <w:jc w:val="center"/>
        <w:rPr>
          <w:rFonts w:ascii="Aptos" w:hAnsi="Aptos"/>
          <w:b/>
          <w:bCs/>
          <w:sz w:val="20"/>
          <w:szCs w:val="20"/>
          <w:lang w:val="en-AU"/>
        </w:rPr>
      </w:pPr>
      <w:r w:rsidRPr="00C81C6F">
        <w:rPr>
          <w:rFonts w:ascii="Aptos" w:hAnsi="Aptos"/>
          <w:b/>
          <w:bCs/>
          <w:noProof/>
          <w:sz w:val="20"/>
          <w:szCs w:val="20"/>
          <w:lang w:val="en-AU"/>
        </w:rPr>
        <mc:AlternateContent>
          <mc:Choice Requires="wpg">
            <w:drawing>
              <wp:anchor distT="0" distB="0" distL="114300" distR="114300" simplePos="0" relativeHeight="251658240" behindDoc="0" locked="0" layoutInCell="1" allowOverlap="1" wp14:anchorId="2AB22781" wp14:editId="5879AA8F">
                <wp:simplePos x="0" y="0"/>
                <wp:positionH relativeFrom="margin">
                  <wp:posOffset>0</wp:posOffset>
                </wp:positionH>
                <wp:positionV relativeFrom="margin">
                  <wp:posOffset>10923905</wp:posOffset>
                </wp:positionV>
                <wp:extent cx="7556500" cy="1629410"/>
                <wp:effectExtent l="0" t="19050" r="6350" b="8890"/>
                <wp:wrapNone/>
                <wp:docPr id="117302663" name="Group 8"/>
                <wp:cNvGraphicFramePr/>
                <a:graphic xmlns:a="http://schemas.openxmlformats.org/drawingml/2006/main">
                  <a:graphicData uri="http://schemas.microsoft.com/office/word/2010/wordprocessingGroup">
                    <wpg:wgp>
                      <wpg:cNvGrpSpPr/>
                      <wpg:grpSpPr>
                        <a:xfrm>
                          <a:off x="0" y="0"/>
                          <a:ext cx="7556500" cy="1629410"/>
                          <a:chOff x="0" y="9406449"/>
                          <a:chExt cx="7556500" cy="1285551"/>
                        </a:xfrm>
                      </wpg:grpSpPr>
                      <wps:wsp>
                        <wps:cNvPr id="1089741654" name="AutoShape 14"/>
                        <wps:cNvSpPr/>
                        <wps:spPr>
                          <a:xfrm>
                            <a:off x="0" y="10232660"/>
                            <a:ext cx="7556500" cy="459340"/>
                          </a:xfrm>
                          <a:prstGeom prst="rect">
                            <a:avLst/>
                          </a:prstGeom>
                          <a:solidFill>
                            <a:srgbClr val="1FB293"/>
                          </a:solidFill>
                        </wps:spPr>
                        <wps:bodyPr>
                          <a:normAutofit/>
                        </wps:bodyPr>
                      </wps:wsp>
                      <wps:wsp>
                        <wps:cNvPr id="505147296" name="AutoShape 31"/>
                        <wps:cNvCnPr/>
                        <wps:spPr>
                          <a:xfrm>
                            <a:off x="0" y="9406449"/>
                            <a:ext cx="5764246" cy="0"/>
                          </a:xfrm>
                          <a:prstGeom prst="line">
                            <a:avLst/>
                          </a:prstGeom>
                          <a:ln w="57150" cap="flat">
                            <a:solidFill>
                              <a:srgbClr val="D5F1EB"/>
                            </a:solidFill>
                            <a:prstDash val="solid"/>
                            <a:headEnd type="none" w="sm" len="sm"/>
                            <a:tailEnd type="none" w="sm" len="sm"/>
                          </a:ln>
                        </wps:spPr>
                        <wps:bodyPr/>
                      </wps:wsp>
                    </wpg:wgp>
                  </a:graphicData>
                </a:graphic>
                <wp14:sizeRelH relativeFrom="margin">
                  <wp14:pctWidth>0</wp14:pctWidth>
                </wp14:sizeRelH>
                <wp14:sizeRelV relativeFrom="margin">
                  <wp14:pctHeight>0</wp14:pctHeight>
                </wp14:sizeRelV>
              </wp:anchor>
            </w:drawing>
          </mc:Choice>
          <mc:Fallback>
            <w:pict>
              <v:group w14:anchorId="38585039" id="Group 8" o:spid="_x0000_s1026" style="position:absolute;margin-left:0;margin-top:860.15pt;width:595pt;height:128.3pt;z-index:251658240;mso-position-horizontal-relative:margin;mso-position-vertical-relative:margin;mso-width-relative:margin;mso-height-relative:margin" coordorigin=",94064" coordsize="75565,12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">
                <v:rect id="AutoShape 14" o:spid="_x0000_s1027" style="position:absolute;top:102326;width:75565;height:4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" fillcolor="#1fb293" stroked="f"/>
                <v:line id="AutoShape 31" o:spid="_x0000_s1028" style="position:absolute;visibility:visible;mso-wrap-style:square" from="0,94064" to="57642,94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" strokecolor="#d5f1eb" strokeweight="4.5pt">
                  <v:stroke startarrowwidth="narrow" startarrowlength="short" endarrowwidth="narrow" endarrowlength="short"/>
                </v:line>
                <w10:wrap anchorx="margin" anchory="margin"/>
              </v:group>
            </w:pict>
          </mc:Fallback>
        </mc:AlternateContent>
      </w:r>
    </w:p>
    <w:sectPr w:rsidR="00926E7C" w:rsidRPr="00C81C6F" w:rsidSect="00387761">
      <w:pgSz w:w="11906" w:h="16838" w:code="9"/>
      <w:pgMar w:top="1440" w:right="1440" w:bottom="1135"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C23D9" w14:textId="77777777" w:rsidR="002F520A" w:rsidRDefault="002F520A" w:rsidP="005246FE">
      <w:pPr>
        <w:spacing w:line="240" w:lineRule="auto"/>
      </w:pPr>
      <w:r>
        <w:separator/>
      </w:r>
    </w:p>
  </w:endnote>
  <w:endnote w:type="continuationSeparator" w:id="0">
    <w:p w14:paraId="646666BC" w14:textId="77777777" w:rsidR="002F520A" w:rsidRDefault="002F520A" w:rsidP="005246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1790825F-6007-448C-A18C-DCB0F41E8730}"/>
  </w:font>
  <w:font w:name="Times New Roman">
    <w:panose1 w:val="02020603050405020304"/>
    <w:charset w:val="00"/>
    <w:family w:val="roman"/>
    <w:pitch w:val="variable"/>
    <w:sig w:usb0="E0002EFF" w:usb1="C000785B" w:usb2="00000009" w:usb3="00000000" w:csb0="000001FF" w:csb1="00000000"/>
    <w:embedRegular r:id="rId2" w:fontKey="{EC1415D4-C01A-4C36-BF6B-074105B6121F}"/>
    <w:embedBold r:id="rId3" w:fontKey="{C8FC61B8-F327-43FF-8ECA-9565D60BF955}"/>
    <w:embedItalic r:id="rId4" w:fontKey="{8A8C390B-A700-491F-81FA-11EE2A6A0ADE}"/>
    <w:embedBoldItalic r:id="rId5" w:fontKey="{8199EC45-D38D-4E22-8F81-58C38659E43E}"/>
  </w:font>
  <w:font w:name="Courier New">
    <w:panose1 w:val="02070309020205020404"/>
    <w:charset w:val="00"/>
    <w:family w:val="modern"/>
    <w:pitch w:val="fixed"/>
    <w:sig w:usb0="E0002EFF" w:usb1="C0007843" w:usb2="00000009" w:usb3="00000000" w:csb0="000001FF" w:csb1="00000000"/>
    <w:embedRegular r:id="rId6" w:fontKey="{70D395D8-FCE5-4B81-ADEB-1F92427264A2}"/>
  </w:font>
  <w:font w:name="Wingdings">
    <w:panose1 w:val="05000000000000000000"/>
    <w:charset w:val="02"/>
    <w:family w:val="auto"/>
    <w:pitch w:val="variable"/>
    <w:sig w:usb0="00000000" w:usb1="10000000" w:usb2="00000000" w:usb3="00000000" w:csb0="80000000" w:csb1="00000000"/>
    <w:embedRegular r:id="rId7" w:fontKey="{50D366C9-2A08-40ED-8244-BEA4726B6685}"/>
  </w:font>
  <w:font w:name="Aptos">
    <w:charset w:val="00"/>
    <w:family w:val="swiss"/>
    <w:pitch w:val="variable"/>
    <w:sig w:usb0="20000287" w:usb1="00000003" w:usb2="00000000" w:usb3="00000000" w:csb0="0000019F" w:csb1="00000000"/>
    <w:embedRegular r:id="rId8" w:fontKey="{B02505BE-90F7-4147-BA74-ABB07808BD0A}"/>
    <w:embedBold r:id="rId9" w:fontKey="{3FF768D4-E3F5-4C5F-88C9-7B9ABC320F5E}"/>
    <w:embedItalic r:id="rId10" w:fontKey="{9043067D-93AB-461D-AFCA-BFC0EEF4ABE0}"/>
    <w:embedBoldItalic r:id="rId11" w:fontKey="{89D15AF4-E10E-43CC-85B0-591C274281AF}"/>
  </w:font>
  <w:font w:name="Trebuchet MS">
    <w:panose1 w:val="020B0603020202020204"/>
    <w:charset w:val="00"/>
    <w:family w:val="swiss"/>
    <w:pitch w:val="variable"/>
    <w:sig w:usb0="00000687" w:usb1="00000000" w:usb2="00000000" w:usb3="00000000" w:csb0="0000009F" w:csb1="00000000"/>
    <w:embedRegular r:id="rId12" w:fontKey="{38ABB96A-4A87-45E5-9564-E3F507B84878}"/>
    <w:embedBold r:id="rId13" w:fontKey="{20B34E18-24FD-4C3C-B99C-C4BB91C5EE70}"/>
  </w:font>
  <w:font w:name="Arial">
    <w:panose1 w:val="020B0604020202020204"/>
    <w:charset w:val="00"/>
    <w:family w:val="swiss"/>
    <w:pitch w:val="variable"/>
    <w:sig w:usb0="E0002EFF" w:usb1="C000785B" w:usb2="00000009" w:usb3="00000000" w:csb0="000001FF" w:csb1="00000000"/>
    <w:embedRegular r:id="rId14" w:fontKey="{8B81CF8B-9D91-43EE-A570-E24791973224}"/>
    <w:embedBold r:id="rId15" w:fontKey="{27AD9EF8-77E3-4C22-9259-F5B3E5BEC3B0}"/>
    <w:embedItalic r:id="rId16" w:fontKey="{41AF39F9-D3BE-45F5-B86B-7F4B3EC39D6C}"/>
    <w:embedBoldItalic r:id="rId17" w:fontKey="{19DBDA16-38E8-41BC-8C83-BB2ABFE8D808}"/>
  </w:font>
  <w:font w:name="Aptos Display">
    <w:charset w:val="00"/>
    <w:family w:val="swiss"/>
    <w:pitch w:val="variable"/>
    <w:sig w:usb0="20000287" w:usb1="00000003" w:usb2="00000000" w:usb3="00000000" w:csb0="0000019F" w:csb1="00000000"/>
    <w:embedRegular r:id="rId18" w:fontKey="{CB8571DF-DFB4-4C4F-A22A-6720A579A3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B223E" w14:textId="77777777" w:rsidR="004A537B" w:rsidRDefault="004A53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213215"/>
      <w:docPartObj>
        <w:docPartGallery w:val="Page Numbers (Bottom of Page)"/>
        <w:docPartUnique/>
      </w:docPartObj>
    </w:sdtPr>
    <w:sdtContent>
      <w:p w14:paraId="5499C801" w14:textId="59DAD069" w:rsidR="00B66250" w:rsidRDefault="00B66250">
        <w:pPr>
          <w:pStyle w:val="Footer"/>
          <w:jc w:val="right"/>
        </w:pPr>
        <w:r>
          <w:fldChar w:fldCharType="begin"/>
        </w:r>
        <w:r>
          <w:instrText>PAGE   \* MERGEFORMAT</w:instrText>
        </w:r>
        <w:r>
          <w:fldChar w:fldCharType="separate"/>
        </w:r>
        <w:r>
          <w:rPr>
            <w:lang w:val="en-GB"/>
          </w:rPr>
          <w:t>2</w:t>
        </w:r>
        <w:r>
          <w:fldChar w:fldCharType="end"/>
        </w:r>
      </w:p>
    </w:sdtContent>
  </w:sdt>
  <w:p w14:paraId="1487E45F" w14:textId="2CE788E5" w:rsidR="00FB7000" w:rsidRDefault="00FB7000" w:rsidP="00FB7000">
    <w:pPr>
      <w:pStyle w:val="Footer"/>
      <w:ind w:left="-141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07E0" w14:textId="77777777" w:rsidR="005E4792" w:rsidRPr="00530BB7" w:rsidRDefault="005E4792" w:rsidP="005E4792">
    <w:pPr>
      <w:pStyle w:val="Footer"/>
      <w:rPr>
        <w:rFonts w:ascii="Aptos" w:hAnsi="Aptos"/>
        <w:color w:val="5E0F69"/>
        <w:sz w:val="20"/>
        <w:szCs w:val="20"/>
      </w:rPr>
    </w:pPr>
    <w:r w:rsidRPr="00530BB7">
      <w:rPr>
        <w:rFonts w:ascii="Aptos" w:hAnsi="Aptos"/>
        <w:color w:val="5E0F69"/>
        <w:sz w:val="20"/>
        <w:szCs w:val="20"/>
      </w:rPr>
      <w:t xml:space="preserve">Level 17 Angel Place, 123 Pitt Street, SYDNEY NSW 2000                    0499 764 165                </w:t>
    </w:r>
    <w:hyperlink r:id="rId1" w:history="1">
      <w:r w:rsidRPr="00530BB7">
        <w:rPr>
          <w:rStyle w:val="Hyperlink"/>
          <w:rFonts w:ascii="Aptos" w:hAnsi="Aptos"/>
          <w:color w:val="5E0F69"/>
          <w:sz w:val="20"/>
          <w:szCs w:val="20"/>
        </w:rPr>
        <w:t>www.asmr.org.au</w:t>
      </w:r>
    </w:hyperlink>
  </w:p>
  <w:p w14:paraId="2E09DF5D" w14:textId="77777777" w:rsidR="005E4792" w:rsidRPr="00530BB7" w:rsidRDefault="005E4792" w:rsidP="005E4792">
    <w:pPr>
      <w:pStyle w:val="Footer"/>
      <w:ind w:left="-1418"/>
      <w:rPr>
        <w:rFonts w:ascii="Aptos" w:hAnsi="Aptos"/>
        <w:color w:val="5E0F69"/>
        <w:sz w:val="20"/>
        <w:szCs w:val="20"/>
      </w:rPr>
    </w:pPr>
    <w:r w:rsidRPr="00530BB7">
      <w:rPr>
        <w:rFonts w:ascii="Aptos" w:hAnsi="Aptos"/>
        <w:color w:val="5E0F69"/>
        <w:sz w:val="20"/>
        <w:szCs w:val="20"/>
      </w:rPr>
      <w:t xml:space="preserve">                                  </w:t>
    </w:r>
    <w:r>
      <w:rPr>
        <w:rFonts w:ascii="Aptos" w:hAnsi="Aptos"/>
        <w:color w:val="5E0F69"/>
        <w:sz w:val="20"/>
        <w:szCs w:val="20"/>
      </w:rPr>
      <w:t xml:space="preserve"> </w:t>
    </w:r>
    <w:r w:rsidRPr="00530BB7">
      <w:rPr>
        <w:rFonts w:ascii="Aptos" w:hAnsi="Aptos"/>
        <w:color w:val="5E0F69"/>
        <w:sz w:val="20"/>
        <w:szCs w:val="20"/>
      </w:rPr>
      <w:t>ABN 18 000 599 235</w:t>
    </w:r>
  </w:p>
  <w:p w14:paraId="7C3216DF" w14:textId="263D711F" w:rsidR="00FB7000" w:rsidRDefault="00FB7000" w:rsidP="00FB7000">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B56F6" w14:textId="77777777" w:rsidR="002F520A" w:rsidRDefault="002F520A" w:rsidP="005246FE">
      <w:pPr>
        <w:spacing w:line="240" w:lineRule="auto"/>
      </w:pPr>
      <w:r>
        <w:separator/>
      </w:r>
    </w:p>
  </w:footnote>
  <w:footnote w:type="continuationSeparator" w:id="0">
    <w:p w14:paraId="0BCF88CA" w14:textId="77777777" w:rsidR="002F520A" w:rsidRDefault="002F520A" w:rsidP="005246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8462" w14:textId="77777777" w:rsidR="00BA7D70" w:rsidRDefault="00BA7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C6E4" w14:textId="6D97F999" w:rsidR="00CA29F6" w:rsidRDefault="00CA29F6" w:rsidP="00B63CEB">
    <w:pPr>
      <w:pStyle w:val="Header"/>
      <w:ind w:left="-127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16B0" w14:textId="636F7679" w:rsidR="005A0E29" w:rsidRDefault="005A0E29" w:rsidP="005A0E29">
    <w:pPr>
      <w:pStyle w:val="Header"/>
      <w:ind w:left="-1418"/>
    </w:pPr>
    <w:r>
      <w:rPr>
        <w:noProof/>
      </w:rPr>
      <w:drawing>
        <wp:anchor distT="0" distB="0" distL="114300" distR="114300" simplePos="0" relativeHeight="251658240" behindDoc="0" locked="0" layoutInCell="1" allowOverlap="1" wp14:anchorId="4620D9CC" wp14:editId="71067AC8">
          <wp:simplePos x="0" y="0"/>
          <wp:positionH relativeFrom="column">
            <wp:posOffset>-898071</wp:posOffset>
          </wp:positionH>
          <wp:positionV relativeFrom="paragraph">
            <wp:posOffset>0</wp:posOffset>
          </wp:positionV>
          <wp:extent cx="7515205" cy="3397250"/>
          <wp:effectExtent l="0" t="0" r="0" b="0"/>
          <wp:wrapThrough wrapText="bothSides">
            <wp:wrapPolygon edited="0">
              <wp:start x="16372" y="0"/>
              <wp:lineTo x="9090" y="1090"/>
              <wp:lineTo x="1862" y="1938"/>
              <wp:lineTo x="1478" y="3028"/>
              <wp:lineTo x="1369" y="3391"/>
              <wp:lineTo x="1205" y="5935"/>
              <wp:lineTo x="876" y="7873"/>
              <wp:lineTo x="821" y="13323"/>
              <wp:lineTo x="13361" y="14050"/>
              <wp:lineTo x="14565" y="15625"/>
              <wp:lineTo x="14894" y="15625"/>
              <wp:lineTo x="14730" y="16594"/>
              <wp:lineTo x="14949" y="17563"/>
              <wp:lineTo x="16208" y="17563"/>
              <wp:lineTo x="16099" y="19622"/>
              <wp:lineTo x="16427" y="20833"/>
              <wp:lineTo x="19603" y="20833"/>
              <wp:lineTo x="19932" y="19622"/>
              <wp:lineTo x="19822" y="17563"/>
              <wp:lineTo x="20972" y="17563"/>
              <wp:lineTo x="21355" y="16715"/>
              <wp:lineTo x="21136" y="15625"/>
              <wp:lineTo x="21410" y="13687"/>
              <wp:lineTo x="21191" y="11870"/>
              <wp:lineTo x="21465" y="10659"/>
              <wp:lineTo x="21410" y="7510"/>
              <wp:lineTo x="21301" y="6419"/>
              <wp:lineTo x="21082" y="5935"/>
              <wp:lineTo x="21355" y="3634"/>
              <wp:lineTo x="20808" y="3028"/>
              <wp:lineTo x="19767" y="2059"/>
              <wp:lineTo x="19932" y="1453"/>
              <wp:lineTo x="19877" y="727"/>
              <wp:lineTo x="19658" y="0"/>
              <wp:lineTo x="16372" y="0"/>
            </wp:wrapPolygon>
          </wp:wrapThrough>
          <wp:docPr id="126631385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24690" name="Picture 1904924690"/>
                  <pic:cNvPicPr/>
                </pic:nvPicPr>
                <pic:blipFill>
                  <a:blip r:embed="rId1"/>
                  <a:stretch>
                    <a:fillRect/>
                  </a:stretch>
                </pic:blipFill>
                <pic:spPr>
                  <a:xfrm>
                    <a:off x="0" y="0"/>
                    <a:ext cx="7515205" cy="3397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C12F9"/>
    <w:multiLevelType w:val="hybridMultilevel"/>
    <w:tmpl w:val="153CE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1723CEB"/>
    <w:multiLevelType w:val="hybridMultilevel"/>
    <w:tmpl w:val="744633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7DF4F01"/>
    <w:multiLevelType w:val="hybridMultilevel"/>
    <w:tmpl w:val="1D70A9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3A323AC"/>
    <w:multiLevelType w:val="hybridMultilevel"/>
    <w:tmpl w:val="6A4C4038"/>
    <w:lvl w:ilvl="0" w:tplc="0C09000F">
      <w:start w:val="1"/>
      <w:numFmt w:val="decimal"/>
      <w:lvlText w:val="%1."/>
      <w:lvlJc w:val="left"/>
      <w:pPr>
        <w:ind w:left="181" w:hanging="360"/>
      </w:pPr>
    </w:lvl>
    <w:lvl w:ilvl="1" w:tplc="0C090019" w:tentative="1">
      <w:start w:val="1"/>
      <w:numFmt w:val="lowerLetter"/>
      <w:lvlText w:val="%2."/>
      <w:lvlJc w:val="left"/>
      <w:pPr>
        <w:ind w:left="901" w:hanging="360"/>
      </w:pPr>
    </w:lvl>
    <w:lvl w:ilvl="2" w:tplc="0C09001B" w:tentative="1">
      <w:start w:val="1"/>
      <w:numFmt w:val="lowerRoman"/>
      <w:lvlText w:val="%3."/>
      <w:lvlJc w:val="right"/>
      <w:pPr>
        <w:ind w:left="1621" w:hanging="180"/>
      </w:pPr>
    </w:lvl>
    <w:lvl w:ilvl="3" w:tplc="0C09000F" w:tentative="1">
      <w:start w:val="1"/>
      <w:numFmt w:val="decimal"/>
      <w:lvlText w:val="%4."/>
      <w:lvlJc w:val="left"/>
      <w:pPr>
        <w:ind w:left="2341" w:hanging="360"/>
      </w:pPr>
    </w:lvl>
    <w:lvl w:ilvl="4" w:tplc="0C090019" w:tentative="1">
      <w:start w:val="1"/>
      <w:numFmt w:val="lowerLetter"/>
      <w:lvlText w:val="%5."/>
      <w:lvlJc w:val="left"/>
      <w:pPr>
        <w:ind w:left="3061" w:hanging="360"/>
      </w:pPr>
    </w:lvl>
    <w:lvl w:ilvl="5" w:tplc="0C09001B" w:tentative="1">
      <w:start w:val="1"/>
      <w:numFmt w:val="lowerRoman"/>
      <w:lvlText w:val="%6."/>
      <w:lvlJc w:val="right"/>
      <w:pPr>
        <w:ind w:left="3781" w:hanging="180"/>
      </w:pPr>
    </w:lvl>
    <w:lvl w:ilvl="6" w:tplc="0C09000F" w:tentative="1">
      <w:start w:val="1"/>
      <w:numFmt w:val="decimal"/>
      <w:lvlText w:val="%7."/>
      <w:lvlJc w:val="left"/>
      <w:pPr>
        <w:ind w:left="4501" w:hanging="360"/>
      </w:pPr>
    </w:lvl>
    <w:lvl w:ilvl="7" w:tplc="0C090019" w:tentative="1">
      <w:start w:val="1"/>
      <w:numFmt w:val="lowerLetter"/>
      <w:lvlText w:val="%8."/>
      <w:lvlJc w:val="left"/>
      <w:pPr>
        <w:ind w:left="5221" w:hanging="360"/>
      </w:pPr>
    </w:lvl>
    <w:lvl w:ilvl="8" w:tplc="0C09001B" w:tentative="1">
      <w:start w:val="1"/>
      <w:numFmt w:val="lowerRoman"/>
      <w:lvlText w:val="%9."/>
      <w:lvlJc w:val="right"/>
      <w:pPr>
        <w:ind w:left="5941" w:hanging="180"/>
      </w:pPr>
    </w:lvl>
  </w:abstractNum>
  <w:abstractNum w:abstractNumId="4" w15:restartNumberingAfterBreak="0">
    <w:nsid w:val="430421E4"/>
    <w:multiLevelType w:val="hybridMultilevel"/>
    <w:tmpl w:val="0CBCCA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3BF27E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48A1A33"/>
    <w:multiLevelType w:val="hybridMultilevel"/>
    <w:tmpl w:val="8CF2B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1464064"/>
    <w:multiLevelType w:val="hybridMultilevel"/>
    <w:tmpl w:val="0B3A1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80429C4"/>
    <w:multiLevelType w:val="hybridMultilevel"/>
    <w:tmpl w:val="F85A60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9484567"/>
    <w:multiLevelType w:val="hybridMultilevel"/>
    <w:tmpl w:val="A628EC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EEE761A"/>
    <w:multiLevelType w:val="hybridMultilevel"/>
    <w:tmpl w:val="4C5A96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27753406">
    <w:abstractNumId w:val="5"/>
  </w:num>
  <w:num w:numId="2" w16cid:durableId="9265249">
    <w:abstractNumId w:val="6"/>
  </w:num>
  <w:num w:numId="3" w16cid:durableId="2118476947">
    <w:abstractNumId w:val="7"/>
  </w:num>
  <w:num w:numId="4" w16cid:durableId="201096668">
    <w:abstractNumId w:val="8"/>
  </w:num>
  <w:num w:numId="5" w16cid:durableId="321003581">
    <w:abstractNumId w:val="10"/>
  </w:num>
  <w:num w:numId="6" w16cid:durableId="1955744504">
    <w:abstractNumId w:val="9"/>
  </w:num>
  <w:num w:numId="7" w16cid:durableId="706686859">
    <w:abstractNumId w:val="1"/>
  </w:num>
  <w:num w:numId="8" w16cid:durableId="1436248132">
    <w:abstractNumId w:val="3"/>
  </w:num>
  <w:num w:numId="9" w16cid:durableId="347802948">
    <w:abstractNumId w:val="0"/>
  </w:num>
  <w:num w:numId="10" w16cid:durableId="577323040">
    <w:abstractNumId w:val="4"/>
  </w:num>
  <w:num w:numId="11" w16cid:durableId="413278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embedSystemFont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9BC"/>
    <w:rsid w:val="00004080"/>
    <w:rsid w:val="000050AA"/>
    <w:rsid w:val="0002090C"/>
    <w:rsid w:val="00021278"/>
    <w:rsid w:val="0002235C"/>
    <w:rsid w:val="00024286"/>
    <w:rsid w:val="00024987"/>
    <w:rsid w:val="00035F55"/>
    <w:rsid w:val="00036EDB"/>
    <w:rsid w:val="0004514E"/>
    <w:rsid w:val="00056014"/>
    <w:rsid w:val="00056251"/>
    <w:rsid w:val="00066EDA"/>
    <w:rsid w:val="000706A2"/>
    <w:rsid w:val="00083D36"/>
    <w:rsid w:val="00084D7D"/>
    <w:rsid w:val="000864EB"/>
    <w:rsid w:val="00091EFC"/>
    <w:rsid w:val="000923C4"/>
    <w:rsid w:val="000A30E8"/>
    <w:rsid w:val="000A7630"/>
    <w:rsid w:val="000B0B72"/>
    <w:rsid w:val="000B5788"/>
    <w:rsid w:val="000D01B3"/>
    <w:rsid w:val="000D1465"/>
    <w:rsid w:val="000D66EA"/>
    <w:rsid w:val="000E763B"/>
    <w:rsid w:val="000F56C5"/>
    <w:rsid w:val="0011043A"/>
    <w:rsid w:val="00115295"/>
    <w:rsid w:val="00115C44"/>
    <w:rsid w:val="00115E51"/>
    <w:rsid w:val="001175B8"/>
    <w:rsid w:val="001207F4"/>
    <w:rsid w:val="001213F5"/>
    <w:rsid w:val="00123722"/>
    <w:rsid w:val="001335C1"/>
    <w:rsid w:val="00137555"/>
    <w:rsid w:val="001412BD"/>
    <w:rsid w:val="001423A9"/>
    <w:rsid w:val="001438A8"/>
    <w:rsid w:val="0014588F"/>
    <w:rsid w:val="001469B4"/>
    <w:rsid w:val="00152367"/>
    <w:rsid w:val="00152F88"/>
    <w:rsid w:val="00155843"/>
    <w:rsid w:val="00164865"/>
    <w:rsid w:val="00176B04"/>
    <w:rsid w:val="001825EA"/>
    <w:rsid w:val="001A3631"/>
    <w:rsid w:val="001E4DFB"/>
    <w:rsid w:val="001F2115"/>
    <w:rsid w:val="001F307A"/>
    <w:rsid w:val="002241EB"/>
    <w:rsid w:val="002427DB"/>
    <w:rsid w:val="00252DB6"/>
    <w:rsid w:val="00277114"/>
    <w:rsid w:val="00297C1A"/>
    <w:rsid w:val="002B7785"/>
    <w:rsid w:val="002C07FA"/>
    <w:rsid w:val="002C6AED"/>
    <w:rsid w:val="002D31D2"/>
    <w:rsid w:val="002F282E"/>
    <w:rsid w:val="002F520A"/>
    <w:rsid w:val="00301565"/>
    <w:rsid w:val="0032170E"/>
    <w:rsid w:val="003625C7"/>
    <w:rsid w:val="00367455"/>
    <w:rsid w:val="003721AD"/>
    <w:rsid w:val="00387761"/>
    <w:rsid w:val="003909E4"/>
    <w:rsid w:val="003A6B82"/>
    <w:rsid w:val="003D04C9"/>
    <w:rsid w:val="003E0470"/>
    <w:rsid w:val="003F4775"/>
    <w:rsid w:val="003F4960"/>
    <w:rsid w:val="003F4D09"/>
    <w:rsid w:val="003F7AAC"/>
    <w:rsid w:val="004034EF"/>
    <w:rsid w:val="00406446"/>
    <w:rsid w:val="004162BC"/>
    <w:rsid w:val="00417E7D"/>
    <w:rsid w:val="00425FB6"/>
    <w:rsid w:val="00430473"/>
    <w:rsid w:val="00430C18"/>
    <w:rsid w:val="00434259"/>
    <w:rsid w:val="00442711"/>
    <w:rsid w:val="00443CC8"/>
    <w:rsid w:val="004450B4"/>
    <w:rsid w:val="00461A77"/>
    <w:rsid w:val="004767F5"/>
    <w:rsid w:val="004A16F1"/>
    <w:rsid w:val="004A537B"/>
    <w:rsid w:val="004A7436"/>
    <w:rsid w:val="004B7CBB"/>
    <w:rsid w:val="004C3058"/>
    <w:rsid w:val="004E654B"/>
    <w:rsid w:val="004E6829"/>
    <w:rsid w:val="004F5012"/>
    <w:rsid w:val="004F7E79"/>
    <w:rsid w:val="005246FE"/>
    <w:rsid w:val="00533DE1"/>
    <w:rsid w:val="00536B12"/>
    <w:rsid w:val="005431B1"/>
    <w:rsid w:val="005605D9"/>
    <w:rsid w:val="00562B7F"/>
    <w:rsid w:val="00566487"/>
    <w:rsid w:val="00577C7B"/>
    <w:rsid w:val="005803DE"/>
    <w:rsid w:val="00584A0A"/>
    <w:rsid w:val="00594430"/>
    <w:rsid w:val="005A0E29"/>
    <w:rsid w:val="005A2220"/>
    <w:rsid w:val="005A2CD2"/>
    <w:rsid w:val="005B42CB"/>
    <w:rsid w:val="005B4952"/>
    <w:rsid w:val="005B7EA5"/>
    <w:rsid w:val="005C14F9"/>
    <w:rsid w:val="005C4F03"/>
    <w:rsid w:val="005D2C7B"/>
    <w:rsid w:val="005E4792"/>
    <w:rsid w:val="005F2073"/>
    <w:rsid w:val="005F6CCA"/>
    <w:rsid w:val="006021D1"/>
    <w:rsid w:val="00605BA2"/>
    <w:rsid w:val="006141C5"/>
    <w:rsid w:val="006156D6"/>
    <w:rsid w:val="0062162B"/>
    <w:rsid w:val="00635E16"/>
    <w:rsid w:val="006376CD"/>
    <w:rsid w:val="00641F51"/>
    <w:rsid w:val="00643261"/>
    <w:rsid w:val="00646A50"/>
    <w:rsid w:val="00650856"/>
    <w:rsid w:val="00650E9A"/>
    <w:rsid w:val="00654A1A"/>
    <w:rsid w:val="0066562D"/>
    <w:rsid w:val="00675544"/>
    <w:rsid w:val="0068070C"/>
    <w:rsid w:val="00697C74"/>
    <w:rsid w:val="006C1C98"/>
    <w:rsid w:val="006D20B3"/>
    <w:rsid w:val="006E1BB8"/>
    <w:rsid w:val="006E2F30"/>
    <w:rsid w:val="006E32DB"/>
    <w:rsid w:val="006F1CE6"/>
    <w:rsid w:val="006F39D3"/>
    <w:rsid w:val="0070508C"/>
    <w:rsid w:val="00710ED9"/>
    <w:rsid w:val="007134CD"/>
    <w:rsid w:val="007135C0"/>
    <w:rsid w:val="00715F3F"/>
    <w:rsid w:val="00726F8E"/>
    <w:rsid w:val="007307B7"/>
    <w:rsid w:val="0073783A"/>
    <w:rsid w:val="00764EB2"/>
    <w:rsid w:val="00766154"/>
    <w:rsid w:val="00774D7B"/>
    <w:rsid w:val="00796F89"/>
    <w:rsid w:val="007D2758"/>
    <w:rsid w:val="007D51C3"/>
    <w:rsid w:val="007E18AA"/>
    <w:rsid w:val="007E4431"/>
    <w:rsid w:val="007F0429"/>
    <w:rsid w:val="007F0C76"/>
    <w:rsid w:val="007F6F21"/>
    <w:rsid w:val="007F7282"/>
    <w:rsid w:val="007F7DB1"/>
    <w:rsid w:val="00802E28"/>
    <w:rsid w:val="0080668F"/>
    <w:rsid w:val="0080711B"/>
    <w:rsid w:val="0081240F"/>
    <w:rsid w:val="0081343D"/>
    <w:rsid w:val="008159D0"/>
    <w:rsid w:val="008224D7"/>
    <w:rsid w:val="008234CB"/>
    <w:rsid w:val="00825CD5"/>
    <w:rsid w:val="0082663D"/>
    <w:rsid w:val="00827454"/>
    <w:rsid w:val="00834004"/>
    <w:rsid w:val="00835CF7"/>
    <w:rsid w:val="008509A4"/>
    <w:rsid w:val="008533AC"/>
    <w:rsid w:val="00856F8F"/>
    <w:rsid w:val="00866860"/>
    <w:rsid w:val="00870BC0"/>
    <w:rsid w:val="0087197D"/>
    <w:rsid w:val="00872BFC"/>
    <w:rsid w:val="008879AA"/>
    <w:rsid w:val="00895A2B"/>
    <w:rsid w:val="008A7997"/>
    <w:rsid w:val="008B145A"/>
    <w:rsid w:val="008B4025"/>
    <w:rsid w:val="008C27D8"/>
    <w:rsid w:val="008F5705"/>
    <w:rsid w:val="009015A2"/>
    <w:rsid w:val="009069FE"/>
    <w:rsid w:val="00912728"/>
    <w:rsid w:val="00920E6C"/>
    <w:rsid w:val="009254F8"/>
    <w:rsid w:val="00925A13"/>
    <w:rsid w:val="00926E7C"/>
    <w:rsid w:val="009301A7"/>
    <w:rsid w:val="00943E9E"/>
    <w:rsid w:val="0095695C"/>
    <w:rsid w:val="00957822"/>
    <w:rsid w:val="00961063"/>
    <w:rsid w:val="00975DA1"/>
    <w:rsid w:val="009777C5"/>
    <w:rsid w:val="00992958"/>
    <w:rsid w:val="00997954"/>
    <w:rsid w:val="009A104A"/>
    <w:rsid w:val="009A7332"/>
    <w:rsid w:val="009B3091"/>
    <w:rsid w:val="009B74D4"/>
    <w:rsid w:val="009D2186"/>
    <w:rsid w:val="009D6DF8"/>
    <w:rsid w:val="009E4826"/>
    <w:rsid w:val="009F5393"/>
    <w:rsid w:val="009F788F"/>
    <w:rsid w:val="00A01027"/>
    <w:rsid w:val="00A14979"/>
    <w:rsid w:val="00A16DF3"/>
    <w:rsid w:val="00A304AE"/>
    <w:rsid w:val="00A32776"/>
    <w:rsid w:val="00A3519B"/>
    <w:rsid w:val="00A47CBB"/>
    <w:rsid w:val="00A55FF3"/>
    <w:rsid w:val="00A63803"/>
    <w:rsid w:val="00A6635F"/>
    <w:rsid w:val="00A721E1"/>
    <w:rsid w:val="00A8010C"/>
    <w:rsid w:val="00A8123F"/>
    <w:rsid w:val="00A84A58"/>
    <w:rsid w:val="00A84E03"/>
    <w:rsid w:val="00A95D5C"/>
    <w:rsid w:val="00AE5AA0"/>
    <w:rsid w:val="00AF1464"/>
    <w:rsid w:val="00AF7876"/>
    <w:rsid w:val="00AF7A60"/>
    <w:rsid w:val="00B102AA"/>
    <w:rsid w:val="00B128C5"/>
    <w:rsid w:val="00B13309"/>
    <w:rsid w:val="00B1414E"/>
    <w:rsid w:val="00B14B3D"/>
    <w:rsid w:val="00B1601D"/>
    <w:rsid w:val="00B21091"/>
    <w:rsid w:val="00B222C4"/>
    <w:rsid w:val="00B23EC8"/>
    <w:rsid w:val="00B4350E"/>
    <w:rsid w:val="00B53123"/>
    <w:rsid w:val="00B63CEB"/>
    <w:rsid w:val="00B64146"/>
    <w:rsid w:val="00B64E86"/>
    <w:rsid w:val="00B66250"/>
    <w:rsid w:val="00B9140D"/>
    <w:rsid w:val="00B971B9"/>
    <w:rsid w:val="00BA6EBA"/>
    <w:rsid w:val="00BA73D6"/>
    <w:rsid w:val="00BA7AB0"/>
    <w:rsid w:val="00BA7D70"/>
    <w:rsid w:val="00BB380A"/>
    <w:rsid w:val="00BD4962"/>
    <w:rsid w:val="00BD71E1"/>
    <w:rsid w:val="00BE003F"/>
    <w:rsid w:val="00BE0DEA"/>
    <w:rsid w:val="00BE1757"/>
    <w:rsid w:val="00BF3F26"/>
    <w:rsid w:val="00C12218"/>
    <w:rsid w:val="00C12CE9"/>
    <w:rsid w:val="00C269A0"/>
    <w:rsid w:val="00C26B5E"/>
    <w:rsid w:val="00C31CFA"/>
    <w:rsid w:val="00C344A8"/>
    <w:rsid w:val="00C35682"/>
    <w:rsid w:val="00C52458"/>
    <w:rsid w:val="00C5758D"/>
    <w:rsid w:val="00C64404"/>
    <w:rsid w:val="00C72920"/>
    <w:rsid w:val="00C816F8"/>
    <w:rsid w:val="00C81C6F"/>
    <w:rsid w:val="00C93CB8"/>
    <w:rsid w:val="00C9484B"/>
    <w:rsid w:val="00C95B7E"/>
    <w:rsid w:val="00C973A7"/>
    <w:rsid w:val="00CA0174"/>
    <w:rsid w:val="00CA268A"/>
    <w:rsid w:val="00CA29F6"/>
    <w:rsid w:val="00CA30FF"/>
    <w:rsid w:val="00CA5C40"/>
    <w:rsid w:val="00CB1F91"/>
    <w:rsid w:val="00CC4522"/>
    <w:rsid w:val="00CC7468"/>
    <w:rsid w:val="00CD76AF"/>
    <w:rsid w:val="00D04A1E"/>
    <w:rsid w:val="00D069C5"/>
    <w:rsid w:val="00D07BED"/>
    <w:rsid w:val="00D10035"/>
    <w:rsid w:val="00D14D4D"/>
    <w:rsid w:val="00D2431A"/>
    <w:rsid w:val="00D31AAA"/>
    <w:rsid w:val="00D337B2"/>
    <w:rsid w:val="00D51293"/>
    <w:rsid w:val="00D53618"/>
    <w:rsid w:val="00D540BE"/>
    <w:rsid w:val="00D7217C"/>
    <w:rsid w:val="00D766FF"/>
    <w:rsid w:val="00D808DB"/>
    <w:rsid w:val="00D812CC"/>
    <w:rsid w:val="00D81A53"/>
    <w:rsid w:val="00D83314"/>
    <w:rsid w:val="00D83937"/>
    <w:rsid w:val="00D92293"/>
    <w:rsid w:val="00DB5A18"/>
    <w:rsid w:val="00DE09CB"/>
    <w:rsid w:val="00DE516B"/>
    <w:rsid w:val="00DF2188"/>
    <w:rsid w:val="00E07BDD"/>
    <w:rsid w:val="00E12948"/>
    <w:rsid w:val="00E20B19"/>
    <w:rsid w:val="00E248B7"/>
    <w:rsid w:val="00E25B5C"/>
    <w:rsid w:val="00E27203"/>
    <w:rsid w:val="00E42149"/>
    <w:rsid w:val="00E46A41"/>
    <w:rsid w:val="00E47172"/>
    <w:rsid w:val="00E5416A"/>
    <w:rsid w:val="00E54402"/>
    <w:rsid w:val="00E55B90"/>
    <w:rsid w:val="00E57964"/>
    <w:rsid w:val="00E65E0E"/>
    <w:rsid w:val="00E66118"/>
    <w:rsid w:val="00E774C6"/>
    <w:rsid w:val="00E85236"/>
    <w:rsid w:val="00E91092"/>
    <w:rsid w:val="00E93254"/>
    <w:rsid w:val="00E943A4"/>
    <w:rsid w:val="00EB35AC"/>
    <w:rsid w:val="00EC4AFE"/>
    <w:rsid w:val="00ED1A15"/>
    <w:rsid w:val="00ED25FB"/>
    <w:rsid w:val="00EF3ABC"/>
    <w:rsid w:val="00F03E5A"/>
    <w:rsid w:val="00F15596"/>
    <w:rsid w:val="00F22B24"/>
    <w:rsid w:val="00F308A1"/>
    <w:rsid w:val="00F338E7"/>
    <w:rsid w:val="00F4296B"/>
    <w:rsid w:val="00F42B65"/>
    <w:rsid w:val="00F51A6B"/>
    <w:rsid w:val="00F55D18"/>
    <w:rsid w:val="00F619BC"/>
    <w:rsid w:val="00F66989"/>
    <w:rsid w:val="00F673E6"/>
    <w:rsid w:val="00F7040F"/>
    <w:rsid w:val="00F869FD"/>
    <w:rsid w:val="00FA4C7A"/>
    <w:rsid w:val="00FB3C4A"/>
    <w:rsid w:val="00FB7000"/>
    <w:rsid w:val="00FC43C7"/>
    <w:rsid w:val="00FC6B00"/>
    <w:rsid w:val="00FE1D87"/>
    <w:rsid w:val="00FE3A09"/>
    <w:rsid w:val="00FE47D0"/>
    <w:rsid w:val="00FE54A5"/>
    <w:rsid w:val="00FE6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28706"/>
  <w15:chartTrackingRefBased/>
  <w15:docId w15:val="{50439116-4BFE-CF47-B44F-C156A3D6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004"/>
    <w:pPr>
      <w:keepNext/>
      <w:keepLines/>
      <w:spacing w:before="360" w:after="80"/>
      <w:outlineLvl w:val="0"/>
    </w:pPr>
    <w:rPr>
      <w:rFonts w:ascii="Trebuchet MS" w:eastAsiaTheme="majorEastAsia" w:hAnsi="Trebuchet MS" w:cstheme="majorBidi"/>
      <w:b/>
      <w:color w:val="5E0F68"/>
      <w:sz w:val="40"/>
      <w:szCs w:val="40"/>
    </w:rPr>
  </w:style>
  <w:style w:type="paragraph" w:styleId="Heading2">
    <w:name w:val="heading 2"/>
    <w:basedOn w:val="Normal"/>
    <w:next w:val="Normal"/>
    <w:link w:val="Heading2Char"/>
    <w:uiPriority w:val="9"/>
    <w:semiHidden/>
    <w:unhideWhenUsed/>
    <w:qFormat/>
    <w:rsid w:val="00834004"/>
    <w:pPr>
      <w:keepNext/>
      <w:keepLines/>
      <w:spacing w:before="160" w:after="80"/>
      <w:outlineLvl w:val="1"/>
    </w:pPr>
    <w:rPr>
      <w:rFonts w:ascii="Trebuchet MS" w:eastAsiaTheme="majorEastAsia" w:hAnsi="Trebuchet MS" w:cstheme="majorBidi"/>
      <w:b/>
      <w:color w:val="5E0F68"/>
      <w:sz w:val="32"/>
      <w:szCs w:val="32"/>
    </w:rPr>
  </w:style>
  <w:style w:type="paragraph" w:styleId="Heading3">
    <w:name w:val="heading 3"/>
    <w:basedOn w:val="Normal"/>
    <w:next w:val="Normal"/>
    <w:link w:val="Heading3Char"/>
    <w:uiPriority w:val="9"/>
    <w:semiHidden/>
    <w:unhideWhenUsed/>
    <w:qFormat/>
    <w:rsid w:val="00F619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9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9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9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9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9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9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004"/>
    <w:rPr>
      <w:rFonts w:ascii="Trebuchet MS" w:eastAsiaTheme="majorEastAsia" w:hAnsi="Trebuchet MS" w:cstheme="majorBidi"/>
      <w:b/>
      <w:color w:val="5E0F68"/>
      <w:sz w:val="40"/>
      <w:szCs w:val="40"/>
    </w:rPr>
  </w:style>
  <w:style w:type="character" w:customStyle="1" w:styleId="Heading2Char">
    <w:name w:val="Heading 2 Char"/>
    <w:basedOn w:val="DefaultParagraphFont"/>
    <w:link w:val="Heading2"/>
    <w:uiPriority w:val="9"/>
    <w:semiHidden/>
    <w:rsid w:val="00834004"/>
    <w:rPr>
      <w:rFonts w:ascii="Trebuchet MS" w:eastAsiaTheme="majorEastAsia" w:hAnsi="Trebuchet MS" w:cstheme="majorBidi"/>
      <w:b/>
      <w:color w:val="5E0F68"/>
      <w:sz w:val="32"/>
      <w:szCs w:val="32"/>
    </w:rPr>
  </w:style>
  <w:style w:type="character" w:customStyle="1" w:styleId="Heading3Char">
    <w:name w:val="Heading 3 Char"/>
    <w:basedOn w:val="DefaultParagraphFont"/>
    <w:link w:val="Heading3"/>
    <w:uiPriority w:val="9"/>
    <w:semiHidden/>
    <w:rsid w:val="00F619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9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9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9BC"/>
    <w:rPr>
      <w:rFonts w:eastAsiaTheme="majorEastAsia" w:cstheme="majorBidi"/>
      <w:color w:val="272727" w:themeColor="text1" w:themeTint="D8"/>
    </w:rPr>
  </w:style>
  <w:style w:type="paragraph" w:styleId="Title">
    <w:name w:val="Title"/>
    <w:basedOn w:val="Normal"/>
    <w:next w:val="Normal"/>
    <w:link w:val="TitleChar"/>
    <w:uiPriority w:val="10"/>
    <w:qFormat/>
    <w:rsid w:val="00834004"/>
    <w:pPr>
      <w:spacing w:after="80" w:line="240" w:lineRule="auto"/>
      <w:contextualSpacing/>
    </w:pPr>
    <w:rPr>
      <w:rFonts w:ascii="Trebuchet MS" w:eastAsiaTheme="majorEastAsia" w:hAnsi="Trebuchet MS" w:cstheme="majorBidi"/>
      <w:spacing w:val="-10"/>
      <w:kern w:val="28"/>
      <w:sz w:val="56"/>
      <w:szCs w:val="56"/>
    </w:rPr>
  </w:style>
  <w:style w:type="character" w:customStyle="1" w:styleId="TitleChar">
    <w:name w:val="Title Char"/>
    <w:basedOn w:val="DefaultParagraphFont"/>
    <w:link w:val="Title"/>
    <w:uiPriority w:val="10"/>
    <w:rsid w:val="00834004"/>
    <w:rPr>
      <w:rFonts w:ascii="Trebuchet MS" w:eastAsiaTheme="majorEastAsia" w:hAnsi="Trebuchet MS" w:cstheme="majorBidi"/>
      <w:spacing w:val="-10"/>
      <w:kern w:val="28"/>
      <w:sz w:val="56"/>
      <w:szCs w:val="56"/>
    </w:rPr>
  </w:style>
  <w:style w:type="paragraph" w:styleId="Subtitle">
    <w:name w:val="Subtitle"/>
    <w:basedOn w:val="Normal"/>
    <w:next w:val="Normal"/>
    <w:link w:val="SubtitleChar"/>
    <w:uiPriority w:val="11"/>
    <w:qFormat/>
    <w:rsid w:val="00F619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9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19BC"/>
    <w:rPr>
      <w:i/>
      <w:iCs/>
      <w:color w:val="404040" w:themeColor="text1" w:themeTint="BF"/>
    </w:rPr>
  </w:style>
  <w:style w:type="paragraph" w:styleId="ListParagraph">
    <w:name w:val="List Paragraph"/>
    <w:basedOn w:val="Normal"/>
    <w:uiPriority w:val="34"/>
    <w:qFormat/>
    <w:rsid w:val="00F619BC"/>
    <w:pPr>
      <w:ind w:left="720"/>
      <w:contextualSpacing/>
    </w:pPr>
  </w:style>
  <w:style w:type="character" w:styleId="IntenseEmphasis">
    <w:name w:val="Intense Emphasis"/>
    <w:basedOn w:val="DefaultParagraphFont"/>
    <w:uiPriority w:val="21"/>
    <w:qFormat/>
    <w:rsid w:val="00F619BC"/>
    <w:rPr>
      <w:i/>
      <w:iCs/>
      <w:color w:val="0F4761" w:themeColor="accent1" w:themeShade="BF"/>
    </w:rPr>
  </w:style>
  <w:style w:type="paragraph" w:styleId="IntenseQuote">
    <w:name w:val="Intense Quote"/>
    <w:basedOn w:val="Normal"/>
    <w:next w:val="Normal"/>
    <w:link w:val="IntenseQuoteChar"/>
    <w:uiPriority w:val="30"/>
    <w:qFormat/>
    <w:rsid w:val="00F61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9BC"/>
    <w:rPr>
      <w:i/>
      <w:iCs/>
      <w:color w:val="0F4761" w:themeColor="accent1" w:themeShade="BF"/>
    </w:rPr>
  </w:style>
  <w:style w:type="character" w:styleId="IntenseReference">
    <w:name w:val="Intense Reference"/>
    <w:basedOn w:val="DefaultParagraphFont"/>
    <w:uiPriority w:val="32"/>
    <w:qFormat/>
    <w:rsid w:val="00F619BC"/>
    <w:rPr>
      <w:b/>
      <w:bCs/>
      <w:smallCaps/>
      <w:color w:val="0F4761" w:themeColor="accent1" w:themeShade="BF"/>
      <w:spacing w:val="5"/>
    </w:rPr>
  </w:style>
  <w:style w:type="paragraph" w:styleId="Header">
    <w:name w:val="header"/>
    <w:basedOn w:val="Normal"/>
    <w:link w:val="HeaderChar"/>
    <w:uiPriority w:val="99"/>
    <w:unhideWhenUsed/>
    <w:rsid w:val="005246FE"/>
    <w:pPr>
      <w:tabs>
        <w:tab w:val="center" w:pos="4513"/>
        <w:tab w:val="right" w:pos="9026"/>
      </w:tabs>
      <w:spacing w:line="240" w:lineRule="auto"/>
    </w:pPr>
  </w:style>
  <w:style w:type="character" w:customStyle="1" w:styleId="HeaderChar">
    <w:name w:val="Header Char"/>
    <w:basedOn w:val="DefaultParagraphFont"/>
    <w:link w:val="Header"/>
    <w:uiPriority w:val="99"/>
    <w:rsid w:val="005246FE"/>
  </w:style>
  <w:style w:type="paragraph" w:styleId="Footer">
    <w:name w:val="footer"/>
    <w:basedOn w:val="Normal"/>
    <w:link w:val="FooterChar"/>
    <w:uiPriority w:val="99"/>
    <w:unhideWhenUsed/>
    <w:rsid w:val="005246FE"/>
    <w:pPr>
      <w:tabs>
        <w:tab w:val="center" w:pos="4513"/>
        <w:tab w:val="right" w:pos="9026"/>
      </w:tabs>
      <w:spacing w:line="240" w:lineRule="auto"/>
    </w:pPr>
  </w:style>
  <w:style w:type="character" w:customStyle="1" w:styleId="FooterChar">
    <w:name w:val="Footer Char"/>
    <w:basedOn w:val="DefaultParagraphFont"/>
    <w:link w:val="Footer"/>
    <w:uiPriority w:val="99"/>
    <w:rsid w:val="005246FE"/>
  </w:style>
  <w:style w:type="paragraph" w:customStyle="1" w:styleId="Bodycopy">
    <w:name w:val="Body copy"/>
    <w:basedOn w:val="Normal"/>
    <w:qFormat/>
    <w:rsid w:val="00834004"/>
    <w:pPr>
      <w:suppressAutoHyphens/>
      <w:spacing w:line="252" w:lineRule="exact"/>
    </w:pPr>
    <w:rPr>
      <w:rFonts w:ascii="Trebuchet MS" w:hAnsi="Trebuchet MS"/>
      <w:kern w:val="24"/>
      <w:sz w:val="18"/>
      <w:szCs w:val="18"/>
    </w:rPr>
  </w:style>
  <w:style w:type="paragraph" w:customStyle="1" w:styleId="Towhomitmayconcern">
    <w:name w:val="To whom it may concern"/>
    <w:basedOn w:val="Normal"/>
    <w:qFormat/>
    <w:rsid w:val="00834004"/>
    <w:pPr>
      <w:spacing w:line="342" w:lineRule="exact"/>
    </w:pPr>
    <w:rPr>
      <w:rFonts w:ascii="Trebuchet MS" w:hAnsi="Trebuchet MS"/>
      <w:b/>
      <w:bCs/>
      <w:color w:val="474747"/>
      <w:spacing w:val="2"/>
      <w:kern w:val="24"/>
      <w:sz w:val="21"/>
      <w:szCs w:val="21"/>
    </w:rPr>
  </w:style>
  <w:style w:type="paragraph" w:customStyle="1" w:styleId="SignatureName">
    <w:name w:val="Signature Name"/>
    <w:basedOn w:val="Normal"/>
    <w:qFormat/>
    <w:rsid w:val="00834004"/>
    <w:pPr>
      <w:spacing w:line="344" w:lineRule="exact"/>
    </w:pPr>
    <w:rPr>
      <w:rFonts w:ascii="Trebuchet MS" w:hAnsi="Trebuchet MS"/>
      <w:b/>
      <w:bCs/>
      <w:color w:val="2E2E2E"/>
      <w:kern w:val="24"/>
      <w:sz w:val="21"/>
      <w:szCs w:val="21"/>
    </w:rPr>
  </w:style>
  <w:style w:type="paragraph" w:customStyle="1" w:styleId="Dateofletter">
    <w:name w:val="Date of letter"/>
    <w:basedOn w:val="Normal"/>
    <w:qFormat/>
    <w:rsid w:val="00834004"/>
    <w:pPr>
      <w:spacing w:line="252" w:lineRule="exact"/>
      <w:jc w:val="right"/>
    </w:pPr>
    <w:rPr>
      <w:rFonts w:ascii="Trebuchet MS" w:hAnsi="Trebuchet MS"/>
      <w:color w:val="2E2E2E"/>
      <w:kern w:val="24"/>
      <w:sz w:val="18"/>
      <w:szCs w:val="18"/>
      <w:lang w:val="en-AU"/>
    </w:rPr>
  </w:style>
  <w:style w:type="paragraph" w:customStyle="1" w:styleId="Nameofrecipientboldcaps">
    <w:name w:val="Name of recipient_bold caps"/>
    <w:basedOn w:val="Normal"/>
    <w:qFormat/>
    <w:rsid w:val="00834004"/>
    <w:pPr>
      <w:spacing w:line="364" w:lineRule="exact"/>
    </w:pPr>
    <w:rPr>
      <w:rFonts w:ascii="Trebuchet MS" w:hAnsi="Trebuchet MS"/>
      <w:b/>
      <w:bCs/>
      <w:color w:val="2E2E2E"/>
      <w:kern w:val="24"/>
      <w:sz w:val="26"/>
      <w:szCs w:val="26"/>
    </w:rPr>
  </w:style>
  <w:style w:type="paragraph" w:customStyle="1" w:styleId="Address">
    <w:name w:val="Address"/>
    <w:basedOn w:val="Normal"/>
    <w:qFormat/>
    <w:rsid w:val="00834004"/>
    <w:pPr>
      <w:spacing w:line="252" w:lineRule="exact"/>
    </w:pPr>
    <w:rPr>
      <w:rFonts w:ascii="Trebuchet MS" w:hAnsi="Trebuchet MS"/>
      <w:color w:val="2E2E2E"/>
      <w:kern w:val="24"/>
      <w:sz w:val="18"/>
      <w:szCs w:val="18"/>
    </w:rPr>
  </w:style>
  <w:style w:type="paragraph" w:styleId="NoSpacing">
    <w:name w:val="No Spacing"/>
    <w:basedOn w:val="Normal"/>
    <w:uiPriority w:val="1"/>
    <w:qFormat/>
    <w:rsid w:val="00834004"/>
    <w:pPr>
      <w:spacing w:line="252" w:lineRule="exact"/>
    </w:pPr>
    <w:rPr>
      <w:rFonts w:ascii="Trebuchet MS" w:hAnsi="Trebuchet MS"/>
      <w:color w:val="2E2E2E"/>
      <w:kern w:val="24"/>
      <w:sz w:val="18"/>
      <w:szCs w:val="18"/>
    </w:rPr>
  </w:style>
  <w:style w:type="character" w:styleId="PageNumber">
    <w:name w:val="page number"/>
    <w:basedOn w:val="DefaultParagraphFont"/>
    <w:uiPriority w:val="99"/>
    <w:semiHidden/>
    <w:unhideWhenUsed/>
    <w:rsid w:val="001335C1"/>
  </w:style>
  <w:style w:type="character" w:styleId="Hyperlink">
    <w:name w:val="Hyperlink"/>
    <w:basedOn w:val="DefaultParagraphFont"/>
    <w:uiPriority w:val="99"/>
    <w:unhideWhenUsed/>
    <w:rsid w:val="000D01B3"/>
    <w:rPr>
      <w:color w:val="467886" w:themeColor="hyperlink"/>
      <w:u w:val="single"/>
    </w:rPr>
  </w:style>
  <w:style w:type="character" w:styleId="UnresolvedMention">
    <w:name w:val="Unresolved Mention"/>
    <w:basedOn w:val="DefaultParagraphFont"/>
    <w:uiPriority w:val="99"/>
    <w:semiHidden/>
    <w:unhideWhenUsed/>
    <w:rsid w:val="00654A1A"/>
    <w:rPr>
      <w:color w:val="605E5C"/>
      <w:shd w:val="clear" w:color="auto" w:fill="E1DFDD"/>
    </w:rPr>
  </w:style>
  <w:style w:type="table" w:styleId="TableGrid">
    <w:name w:val="Table Grid"/>
    <w:basedOn w:val="TableNormal"/>
    <w:uiPriority w:val="39"/>
    <w:rsid w:val="00CD76AF"/>
    <w:pPr>
      <w:spacing w:line="240" w:lineRule="auto"/>
    </w:pPr>
    <w:rPr>
      <w:rFonts w:ascii="Times New Roman" w:eastAsia="Times New Roman" w:hAnsi="Times New Roman"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05BA2"/>
    <w:rPr>
      <w:sz w:val="16"/>
      <w:szCs w:val="16"/>
    </w:rPr>
  </w:style>
  <w:style w:type="paragraph" w:styleId="CommentText">
    <w:name w:val="annotation text"/>
    <w:basedOn w:val="Normal"/>
    <w:link w:val="CommentTextChar"/>
    <w:uiPriority w:val="99"/>
    <w:unhideWhenUsed/>
    <w:rsid w:val="00605BA2"/>
    <w:pPr>
      <w:spacing w:line="240" w:lineRule="auto"/>
    </w:pPr>
    <w:rPr>
      <w:sz w:val="20"/>
      <w:szCs w:val="20"/>
    </w:rPr>
  </w:style>
  <w:style w:type="character" w:customStyle="1" w:styleId="CommentTextChar">
    <w:name w:val="Comment Text Char"/>
    <w:basedOn w:val="DefaultParagraphFont"/>
    <w:link w:val="CommentText"/>
    <w:uiPriority w:val="99"/>
    <w:rsid w:val="00605BA2"/>
    <w:rPr>
      <w:sz w:val="20"/>
      <w:szCs w:val="20"/>
    </w:rPr>
  </w:style>
  <w:style w:type="paragraph" w:styleId="CommentSubject">
    <w:name w:val="annotation subject"/>
    <w:basedOn w:val="CommentText"/>
    <w:next w:val="CommentText"/>
    <w:link w:val="CommentSubjectChar"/>
    <w:uiPriority w:val="99"/>
    <w:semiHidden/>
    <w:unhideWhenUsed/>
    <w:rsid w:val="00605BA2"/>
    <w:rPr>
      <w:b/>
      <w:bCs/>
    </w:rPr>
  </w:style>
  <w:style w:type="character" w:customStyle="1" w:styleId="CommentSubjectChar">
    <w:name w:val="Comment Subject Char"/>
    <w:basedOn w:val="CommentTextChar"/>
    <w:link w:val="CommentSubject"/>
    <w:uiPriority w:val="99"/>
    <w:semiHidden/>
    <w:rsid w:val="00605BA2"/>
    <w:rPr>
      <w:b/>
      <w:bCs/>
      <w:sz w:val="20"/>
      <w:szCs w:val="20"/>
    </w:rPr>
  </w:style>
  <w:style w:type="paragraph" w:styleId="Revision">
    <w:name w:val="Revision"/>
    <w:hidden/>
    <w:uiPriority w:val="99"/>
    <w:semiHidden/>
    <w:rsid w:val="00E46A41"/>
    <w:pPr>
      <w:spacing w:line="240" w:lineRule="auto"/>
    </w:pPr>
  </w:style>
  <w:style w:type="character" w:styleId="FollowedHyperlink">
    <w:name w:val="FollowedHyperlink"/>
    <w:basedOn w:val="DefaultParagraphFont"/>
    <w:uiPriority w:val="99"/>
    <w:semiHidden/>
    <w:unhideWhenUsed/>
    <w:rsid w:val="00A3519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717320">
      <w:bodyDiv w:val="1"/>
      <w:marLeft w:val="0"/>
      <w:marRight w:val="0"/>
      <w:marTop w:val="0"/>
      <w:marBottom w:val="0"/>
      <w:divBdr>
        <w:top w:val="none" w:sz="0" w:space="0" w:color="auto"/>
        <w:left w:val="none" w:sz="0" w:space="0" w:color="auto"/>
        <w:bottom w:val="none" w:sz="0" w:space="0" w:color="auto"/>
        <w:right w:val="none" w:sz="0" w:space="0" w:color="auto"/>
      </w:divBdr>
    </w:div>
    <w:div w:id="89751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mr.org.au/wp-content/uploads/2025/11/ASMR-Constitution_08102025.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katriona@asmr.org.au" TargetMode="External"/><Relationship Id="rId7" Type="http://schemas.openxmlformats.org/officeDocument/2006/relationships/styles" Target="styles.xml"/><Relationship Id="rId12" Type="http://schemas.openxmlformats.org/officeDocument/2006/relationships/hyperlink" Target="https://asmr.org.au/wp-content/uploads/2025/11/ASMR-Constitution_08102025.pdf"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mailto:katriona@asmr.org.au"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brs.gov.au/director-identification-number" TargetMode="External"/><Relationship Id="rId22" Type="http://schemas.openxmlformats.org/officeDocument/2006/relationships/hyperlink" Target="https://asmr.org.au/asmr-director-nominations-202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1" Type="http://schemas.openxmlformats.org/officeDocument/2006/relationships/hyperlink" Target="http://www.asmr.org.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ASMR">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29086b05-6f46-441f-bf4c-30c20cacf919">FWHMCYHFPDNQ-1523207565-118970</_dlc_DocId>
    <lcf76f155ced4ddcb4097134ff3c332f xmlns="8d843f0e-ce65-4e77-9c6f-5f5f7f915c0d">
      <Terms xmlns="http://schemas.microsoft.com/office/infopath/2007/PartnerControls"/>
    </lcf76f155ced4ddcb4097134ff3c332f>
    <TaxCatchAll xmlns="29086b05-6f46-441f-bf4c-30c20cacf919" xsi:nil="true"/>
    <_dlc_DocIdUrl xmlns="29086b05-6f46-441f-bf4c-30c20cacf919">
      <Url>https://aussmr.sharepoint.com/sites/ASMRDocumentCenter/_layouts/15/DocIdRedir.aspx?ID=FWHMCYHFPDNQ-1523207565-118970</Url>
      <Description>FWHMCYHFPDNQ-1523207565-118970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E2919E7BFC154E824D503DEA9D45A8" ma:contentTypeVersion="14" ma:contentTypeDescription="Create a new document." ma:contentTypeScope="" ma:versionID="0b9c3370b5ddaaa24cd1aa42f67042cd">
  <xsd:schema xmlns:xsd="http://www.w3.org/2001/XMLSchema" xmlns:xs="http://www.w3.org/2001/XMLSchema" xmlns:p="http://schemas.microsoft.com/office/2006/metadata/properties" xmlns:ns2="29086b05-6f46-441f-bf4c-30c20cacf919" xmlns:ns3="8d843f0e-ce65-4e77-9c6f-5f5f7f915c0d" targetNamespace="http://schemas.microsoft.com/office/2006/metadata/properties" ma:root="true" ma:fieldsID="4e1a00ad1e39fe7f64bd6d597e8454e3" ns2:_="" ns3:_="">
    <xsd:import namespace="29086b05-6f46-441f-bf4c-30c20cacf919"/>
    <xsd:import namespace="8d843f0e-ce65-4e77-9c6f-5f5f7f915c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6b05-6f46-441f-bf4c-30c20cacf9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7b1c01dd-6eed-4869-b0b7-c29c65ea26b7}" ma:internalName="TaxCatchAll" ma:showField="CatchAllData" ma:web="29086b05-6f46-441f-bf4c-30c20cacf9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843f0e-ce65-4e77-9c6f-5f5f7f915c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14b297f-c566-45a9-b967-dee78d37b96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442DF-8C2D-4E0C-BDC8-5109DB0CE42A}">
  <ds:schemaRefs>
    <ds:schemaRef ds:uri="http://schemas.microsoft.com/sharepoint/events"/>
  </ds:schemaRefs>
</ds:datastoreItem>
</file>

<file path=customXml/itemProps2.xml><?xml version="1.0" encoding="utf-8"?>
<ds:datastoreItem xmlns:ds="http://schemas.openxmlformats.org/officeDocument/2006/customXml" ds:itemID="{AD56EEAC-3736-41E7-9702-817A11964CC3}">
  <ds:schemaRefs>
    <ds:schemaRef ds:uri="http://schemas.microsoft.com/office/2006/metadata/properties"/>
    <ds:schemaRef ds:uri="http://schemas.microsoft.com/office/infopath/2007/PartnerControls"/>
    <ds:schemaRef ds:uri="29086b05-6f46-441f-bf4c-30c20cacf919"/>
    <ds:schemaRef ds:uri="8d843f0e-ce65-4e77-9c6f-5f5f7f915c0d"/>
  </ds:schemaRefs>
</ds:datastoreItem>
</file>

<file path=customXml/itemProps3.xml><?xml version="1.0" encoding="utf-8"?>
<ds:datastoreItem xmlns:ds="http://schemas.openxmlformats.org/officeDocument/2006/customXml" ds:itemID="{082B93DA-ED70-418F-BFFE-DB60A8319267}">
  <ds:schemaRefs>
    <ds:schemaRef ds:uri="http://schemas.microsoft.com/sharepoint/v3/contenttype/forms"/>
  </ds:schemaRefs>
</ds:datastoreItem>
</file>

<file path=customXml/itemProps4.xml><?xml version="1.0" encoding="utf-8"?>
<ds:datastoreItem xmlns:ds="http://schemas.openxmlformats.org/officeDocument/2006/customXml" ds:itemID="{CD76D409-765D-413D-8E26-E07410F5D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6b05-6f46-441f-bf4c-30c20cacf919"/>
    <ds:schemaRef ds:uri="8d843f0e-ce65-4e77-9c6f-5f5f7f915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561F4D-4201-4969-A85A-608308165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1668</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Anh</dc:creator>
  <cp:keywords/>
  <dc:description/>
  <cp:lastModifiedBy>Katriona Christiansen</cp:lastModifiedBy>
  <cp:revision>28</cp:revision>
  <dcterms:created xsi:type="dcterms:W3CDTF">2026-10-07T00:17:00Z</dcterms:created>
  <dcterms:modified xsi:type="dcterms:W3CDTF">2026-10-07T00:40:00Z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0x010100E6E2919E7BFC154E824D503DEA9D45A8</vt:lpwstr>
  </property>
  <property fmtid="{D5CDD505-2E9C-101B-9397-08002B2CF9AE}" pid="3" name="MediaServiceImageTags">
    <vt:lpwstr/>
  </property>
  <property fmtid="{D5CDD505-2E9C-101B-9397-08002B2CF9AE}" pid="4" name="MSIP_Label_7b5c6e02-b015-4d6e-ade7-de4d591247e8_Enabled">
    <vt:lpwstr>true</vt:lpwstr>
  </property>
  <property fmtid="{D5CDD505-2E9C-101B-9397-08002B2CF9AE}" pid="5" name="MSIP_Label_7b5c6e02-b015-4d6e-ade7-de4d591247e8_SetDate">
    <vt:lpwstr>2026-09-23T10:54:38Z</vt:lpwstr>
  </property>
  <property fmtid="{D5CDD505-2E9C-101B-9397-08002B2CF9AE}" pid="6" name="MSIP_Label_7b5c6e02-b015-4d6e-ade7-de4d591247e8_Method">
    <vt:lpwstr>Privileged</vt:lpwstr>
  </property>
  <property fmtid="{D5CDD505-2E9C-101B-9397-08002B2CF9AE}" pid="7" name="MSIP_Label_7b5c6e02-b015-4d6e-ade7-de4d591247e8_Name">
    <vt:lpwstr>Confidential - No AI</vt:lpwstr>
  </property>
  <property fmtid="{D5CDD505-2E9C-101B-9397-08002B2CF9AE}" pid="8" name="MSIP_Label_7b5c6e02-b015-4d6e-ade7-de4d591247e8_SiteId">
    <vt:lpwstr>e8911c26-cf9f-4a9c-878e-527807be8791</vt:lpwstr>
  </property>
  <property fmtid="{D5CDD505-2E9C-101B-9397-08002B2CF9AE}" pid="9" name="MSIP_Label_7b5c6e02-b015-4d6e-ade7-de4d591247e8_ActionId">
    <vt:lpwstr>9ffd9965-8154-4650-a43b-4a541ffa1f63</vt:lpwstr>
  </property>
  <property fmtid="{D5CDD505-2E9C-101B-9397-08002B2CF9AE}" pid="10" name="MSIP_Label_7b5c6e02-b015-4d6e-ade7-de4d591247e8_ContentBits">
    <vt:lpwstr>0</vt:lpwstr>
  </property>
  <property fmtid="{D5CDD505-2E9C-101B-9397-08002B2CF9AE}" pid="11" name="MSIP_Label_7b5c6e02-b015-4d6e-ade7-de4d591247e8_Tag">
    <vt:lpwstr>60, 0, 1, 1</vt:lpwstr>
  </property>
  <property fmtid="{D5CDD505-2E9C-101B-9397-08002B2CF9AE}" pid="12" name="_dlc_DocIdItemGuid">
    <vt:lpwstr>01eb4cea-0d0b-4daf-a8f2-de5aa8609fa1</vt:lpwstr>
  </property>
</Properties>
</file>